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79504" w14:textId="5A227FAC" w:rsidR="0060027E" w:rsidRPr="008802CA" w:rsidRDefault="007B651F" w:rsidP="0060027E">
      <w:pPr>
        <w:ind w:hanging="90"/>
        <w:rPr>
          <w:b/>
          <w:color w:val="FF0000"/>
          <w:sz w:val="36"/>
          <w:lang w:val="fr-CA"/>
        </w:rPr>
      </w:pPr>
      <w:bookmarkStart w:id="0" w:name="_GoBack"/>
      <w:bookmarkEnd w:id="0"/>
      <w:r>
        <w:rPr>
          <w:b/>
          <w:color w:val="FF0000"/>
          <w:sz w:val="36"/>
          <w:lang w:val="fr-CA"/>
        </w:rPr>
        <w:t xml:space="preserve">Media sociales pour intervenantes </w:t>
      </w:r>
    </w:p>
    <w:tbl>
      <w:tblPr>
        <w:tblStyle w:val="TableGrid"/>
        <w:tblW w:w="9576" w:type="dxa"/>
        <w:tblLook w:val="04A0" w:firstRow="1" w:lastRow="0" w:firstColumn="1" w:lastColumn="0" w:noHBand="0" w:noVBand="1"/>
      </w:tblPr>
      <w:tblGrid>
        <w:gridCol w:w="4788"/>
        <w:gridCol w:w="4788"/>
      </w:tblGrid>
      <w:tr w:rsidR="007B651F" w:rsidRPr="003A5C56" w14:paraId="457E4A41" w14:textId="72594A82" w:rsidTr="007B651F">
        <w:tc>
          <w:tcPr>
            <w:tcW w:w="4788" w:type="dxa"/>
            <w:shd w:val="clear" w:color="auto" w:fill="D9D9D9" w:themeFill="background1" w:themeFillShade="D9"/>
          </w:tcPr>
          <w:p w14:paraId="30A8DD1E" w14:textId="77777777" w:rsidR="007B651F" w:rsidRDefault="007B651F" w:rsidP="00FD5C4B">
            <w:pPr>
              <w:widowControl w:val="0"/>
              <w:autoSpaceDE w:val="0"/>
              <w:autoSpaceDN w:val="0"/>
              <w:adjustRightInd w:val="0"/>
              <w:rPr>
                <w:rFonts w:ascii="Arial" w:eastAsia="Times New Roman" w:hAnsi="Arial" w:cs="Times New Roman"/>
                <w:b/>
                <w:sz w:val="28"/>
                <w:szCs w:val="24"/>
                <w:lang w:val="fr-CA" w:eastAsia="fr-CA" w:bidi="fr-CA"/>
              </w:rPr>
            </w:pPr>
            <w:r w:rsidRPr="00B30A30">
              <w:rPr>
                <w:rFonts w:ascii="Arial" w:eastAsia="Times New Roman" w:hAnsi="Arial" w:cs="Times New Roman"/>
                <w:b/>
                <w:sz w:val="28"/>
                <w:szCs w:val="24"/>
                <w:lang w:val="fr-CA" w:eastAsia="fr-CA" w:bidi="fr-CA"/>
              </w:rPr>
              <w:t>Nouvelle loi prévue sur l’accessibilité</w:t>
            </w:r>
            <w:r>
              <w:rPr>
                <w:rFonts w:ascii="Arial" w:eastAsia="Times New Roman" w:hAnsi="Arial" w:cs="Times New Roman"/>
                <w:b/>
                <w:sz w:val="28"/>
                <w:szCs w:val="24"/>
                <w:lang w:val="fr-CA" w:eastAsia="fr-CA" w:bidi="fr-CA"/>
              </w:rPr>
              <w:t xml:space="preserve"> </w:t>
            </w:r>
          </w:p>
          <w:p w14:paraId="59379C91" w14:textId="571245D4" w:rsidR="007B651F" w:rsidRPr="000F09BF" w:rsidRDefault="007B651F" w:rsidP="009A4E35">
            <w:pPr>
              <w:widowControl w:val="0"/>
              <w:autoSpaceDE w:val="0"/>
              <w:autoSpaceDN w:val="0"/>
              <w:adjustRightInd w:val="0"/>
              <w:rPr>
                <w:rFonts w:ascii="Arial" w:eastAsia="Times New Roman" w:hAnsi="Arial" w:cs="Arial"/>
                <w:b/>
                <w:color w:val="141823"/>
                <w:sz w:val="28"/>
                <w:szCs w:val="30"/>
                <w:u w:val="single"/>
                <w:lang w:val="fr-CA" w:eastAsia="fr-CA"/>
              </w:rPr>
            </w:pPr>
            <w:r>
              <w:rPr>
                <w:rFonts w:ascii="Arial" w:eastAsia="Times New Roman" w:hAnsi="Arial" w:cs="Times New Roman"/>
                <w:b/>
                <w:sz w:val="28"/>
                <w:szCs w:val="24"/>
                <w:lang w:val="fr-CA" w:eastAsia="fr-CA" w:bidi="fr-CA"/>
              </w:rPr>
              <w:t>À partir de maintenant jusqu’en février 2017</w:t>
            </w:r>
          </w:p>
        </w:tc>
        <w:tc>
          <w:tcPr>
            <w:tcW w:w="4788" w:type="dxa"/>
            <w:shd w:val="clear" w:color="auto" w:fill="D9D9D9" w:themeFill="background1" w:themeFillShade="D9"/>
          </w:tcPr>
          <w:p w14:paraId="66F3D701" w14:textId="77777777" w:rsidR="007B651F" w:rsidRPr="00B30A30" w:rsidRDefault="007B651F" w:rsidP="001C7261">
            <w:pPr>
              <w:widowControl w:val="0"/>
              <w:autoSpaceDE w:val="0"/>
              <w:autoSpaceDN w:val="0"/>
              <w:adjustRightInd w:val="0"/>
              <w:rPr>
                <w:rFonts w:ascii="Arial" w:eastAsia="Times New Roman" w:hAnsi="Arial" w:cs="Times New Roman"/>
                <w:b/>
                <w:sz w:val="28"/>
                <w:szCs w:val="24"/>
                <w:lang w:eastAsia="fr-CA" w:bidi="fr-CA"/>
              </w:rPr>
            </w:pPr>
            <w:r>
              <w:rPr>
                <w:rFonts w:ascii="Arial" w:eastAsia="Times New Roman" w:hAnsi="Arial" w:cs="Times New Roman"/>
                <w:b/>
                <w:sz w:val="28"/>
                <w:szCs w:val="24"/>
                <w:lang w:eastAsia="fr-CA" w:bidi="fr-CA"/>
              </w:rPr>
              <w:t>C</w:t>
            </w:r>
            <w:r w:rsidRPr="00B30A30">
              <w:rPr>
                <w:rFonts w:ascii="Arial" w:eastAsia="Times New Roman" w:hAnsi="Arial" w:cs="Times New Roman"/>
                <w:b/>
                <w:sz w:val="28"/>
                <w:szCs w:val="24"/>
                <w:lang w:eastAsia="fr-CA" w:bidi="fr-CA"/>
              </w:rPr>
              <w:t>onsultation on planned new accessibility legislation</w:t>
            </w:r>
          </w:p>
          <w:p w14:paraId="3F600A4D" w14:textId="338C3BA6" w:rsidR="007B651F" w:rsidRPr="00B30A30" w:rsidRDefault="007B651F" w:rsidP="00FD5C4B">
            <w:pPr>
              <w:widowControl w:val="0"/>
              <w:autoSpaceDE w:val="0"/>
              <w:autoSpaceDN w:val="0"/>
              <w:adjustRightInd w:val="0"/>
              <w:rPr>
                <w:rFonts w:ascii="Arial" w:eastAsia="Times New Roman" w:hAnsi="Arial" w:cs="Times New Roman"/>
                <w:b/>
                <w:sz w:val="28"/>
                <w:szCs w:val="24"/>
                <w:lang w:val="fr-CA" w:eastAsia="fr-CA" w:bidi="fr-CA"/>
              </w:rPr>
            </w:pPr>
            <w:r>
              <w:rPr>
                <w:rFonts w:ascii="Arial" w:eastAsia="Times New Roman" w:hAnsi="Arial" w:cs="Times New Roman"/>
                <w:b/>
                <w:sz w:val="28"/>
                <w:szCs w:val="24"/>
                <w:lang w:eastAsia="fr-CA" w:bidi="fr-CA"/>
              </w:rPr>
              <w:t xml:space="preserve">Now </w:t>
            </w:r>
            <w:r w:rsidRPr="00B30A30">
              <w:rPr>
                <w:rFonts w:ascii="Arial" w:eastAsia="Times New Roman" w:hAnsi="Arial" w:cs="Times New Roman"/>
                <w:b/>
                <w:sz w:val="28"/>
                <w:szCs w:val="24"/>
                <w:lang w:eastAsia="fr-CA" w:bidi="fr-CA"/>
              </w:rPr>
              <w:t>- February 2017</w:t>
            </w:r>
          </w:p>
        </w:tc>
      </w:tr>
      <w:tr w:rsidR="007B651F" w:rsidRPr="007B651F" w14:paraId="5D985889" w14:textId="2F3CF57D" w:rsidTr="007B651F">
        <w:tc>
          <w:tcPr>
            <w:tcW w:w="4788" w:type="dxa"/>
          </w:tcPr>
          <w:p w14:paraId="51D46E4D" w14:textId="48940553" w:rsidR="007B651F" w:rsidRPr="006734E8" w:rsidRDefault="007B651F" w:rsidP="00C06B0A">
            <w:pPr>
              <w:widowControl w:val="0"/>
              <w:autoSpaceDE w:val="0"/>
              <w:autoSpaceDN w:val="0"/>
              <w:adjustRightInd w:val="0"/>
              <w:rPr>
                <w:rFonts w:ascii="Arial" w:eastAsia="Times New Roman" w:hAnsi="Arial" w:cs="Times New Roman"/>
                <w:sz w:val="28"/>
                <w:szCs w:val="24"/>
                <w:lang w:val="fr-CA" w:eastAsia="fr-CA" w:bidi="fr-CA"/>
              </w:rPr>
            </w:pPr>
            <w:r w:rsidRPr="006734E8">
              <w:rPr>
                <w:rFonts w:ascii="Arial" w:eastAsia="Times New Roman" w:hAnsi="Arial" w:cs="Times New Roman"/>
                <w:sz w:val="24"/>
                <w:szCs w:val="24"/>
                <w:lang w:val="fr-CA" w:eastAsia="fr-CA" w:bidi="fr-CA"/>
              </w:rPr>
              <w:t xml:space="preserve">Nous vous encourageons à promouvoir </w:t>
            </w:r>
            <w:r>
              <w:rPr>
                <w:rFonts w:ascii="Arial" w:eastAsia="Times New Roman" w:hAnsi="Arial" w:cs="Times New Roman"/>
                <w:sz w:val="24"/>
                <w:szCs w:val="24"/>
                <w:lang w:val="fr-CA" w:eastAsia="fr-CA" w:bidi="fr-CA"/>
              </w:rPr>
              <w:t>la consultation publique relative à la nouvelle loi prévue sur l’accessibilité en employant les messages Facebook et les gazouillis ci-dessous, où créez vos propres messages.</w:t>
            </w:r>
            <w:r w:rsidRPr="006734E8">
              <w:rPr>
                <w:rFonts w:ascii="Arial" w:eastAsia="Times New Roman" w:hAnsi="Arial" w:cs="Times New Roman"/>
                <w:sz w:val="24"/>
                <w:szCs w:val="24"/>
                <w:lang w:val="fr-CA" w:eastAsia="fr-CA" w:bidi="fr-CA"/>
              </w:rPr>
              <w:t xml:space="preserve"> Ceci vous permettra </w:t>
            </w:r>
            <w:r>
              <w:rPr>
                <w:rFonts w:ascii="Arial" w:eastAsia="Times New Roman" w:hAnsi="Arial" w:cs="Times New Roman"/>
                <w:sz w:val="24"/>
                <w:szCs w:val="24"/>
                <w:lang w:val="fr-CA" w:eastAsia="fr-CA" w:bidi="fr-CA"/>
              </w:rPr>
              <w:t>de faire conna</w:t>
            </w:r>
            <w:r>
              <w:rPr>
                <w:rFonts w:ascii="Arial" w:eastAsia="Times New Roman" w:hAnsi="Arial" w:cs="Arial"/>
                <w:sz w:val="24"/>
                <w:szCs w:val="24"/>
                <w:lang w:val="fr-CA" w:eastAsia="fr-CA" w:bidi="fr-CA"/>
              </w:rPr>
              <w:t>î</w:t>
            </w:r>
            <w:r>
              <w:rPr>
                <w:rFonts w:ascii="Arial" w:eastAsia="Times New Roman" w:hAnsi="Arial" w:cs="Times New Roman"/>
                <w:sz w:val="24"/>
                <w:szCs w:val="24"/>
                <w:lang w:val="fr-CA" w:eastAsia="fr-CA" w:bidi="fr-CA"/>
              </w:rPr>
              <w:t>tre la consultation aux</w:t>
            </w:r>
            <w:r w:rsidRPr="006734E8">
              <w:rPr>
                <w:rFonts w:ascii="Arial" w:eastAsia="Times New Roman" w:hAnsi="Arial" w:cs="Times New Roman"/>
                <w:sz w:val="24"/>
                <w:szCs w:val="24"/>
                <w:lang w:val="fr-CA" w:eastAsia="fr-CA" w:bidi="fr-CA"/>
              </w:rPr>
              <w:t xml:space="preserve"> Canadiens </w:t>
            </w:r>
            <w:r>
              <w:rPr>
                <w:rFonts w:ascii="Arial" w:eastAsia="Times New Roman" w:hAnsi="Arial" w:cs="Times New Roman"/>
                <w:sz w:val="24"/>
                <w:szCs w:val="24"/>
                <w:lang w:val="fr-CA" w:eastAsia="fr-CA" w:bidi="fr-CA"/>
              </w:rPr>
              <w:t xml:space="preserve">et de les encourager à y participer en partageant leurs expériences, soit en ligne ou en personne. </w:t>
            </w:r>
          </w:p>
        </w:tc>
        <w:tc>
          <w:tcPr>
            <w:tcW w:w="4788" w:type="dxa"/>
          </w:tcPr>
          <w:p w14:paraId="3152F06F" w14:textId="25D91391" w:rsidR="007B651F" w:rsidRPr="007B651F" w:rsidRDefault="007B651F" w:rsidP="00C06B0A">
            <w:pPr>
              <w:widowControl w:val="0"/>
              <w:autoSpaceDE w:val="0"/>
              <w:autoSpaceDN w:val="0"/>
              <w:adjustRightInd w:val="0"/>
              <w:rPr>
                <w:rFonts w:ascii="Arial" w:eastAsia="Times New Roman" w:hAnsi="Arial" w:cs="Times New Roman"/>
                <w:sz w:val="24"/>
                <w:szCs w:val="24"/>
                <w:lang w:eastAsia="fr-CA" w:bidi="fr-CA"/>
              </w:rPr>
            </w:pPr>
            <w:r w:rsidRPr="006734E8">
              <w:rPr>
                <w:rFonts w:ascii="Arial" w:eastAsia="Times New Roman" w:hAnsi="Arial" w:cs="Times New Roman"/>
                <w:sz w:val="24"/>
                <w:szCs w:val="24"/>
                <w:lang w:eastAsia="fr-CA" w:bidi="fr-CA"/>
              </w:rPr>
              <w:t xml:space="preserve">We encourage you to promote the </w:t>
            </w:r>
            <w:r>
              <w:rPr>
                <w:rFonts w:ascii="Arial" w:eastAsia="Times New Roman" w:hAnsi="Arial" w:cs="Times New Roman"/>
                <w:sz w:val="24"/>
                <w:szCs w:val="24"/>
                <w:lang w:eastAsia="fr-CA" w:bidi="fr-CA"/>
              </w:rPr>
              <w:t>c</w:t>
            </w:r>
            <w:r w:rsidRPr="006734E8">
              <w:rPr>
                <w:rFonts w:ascii="Arial" w:eastAsia="Times New Roman" w:hAnsi="Arial" w:cs="Times New Roman"/>
                <w:sz w:val="24"/>
                <w:szCs w:val="24"/>
                <w:lang w:eastAsia="fr-CA" w:bidi="fr-CA"/>
              </w:rPr>
              <w:t xml:space="preserve">onsultation on planned new accessibility legislation by using the tweets </w:t>
            </w:r>
            <w:r>
              <w:rPr>
                <w:rFonts w:ascii="Arial" w:eastAsia="Times New Roman" w:hAnsi="Arial" w:cs="Times New Roman"/>
                <w:sz w:val="24"/>
                <w:szCs w:val="24"/>
                <w:lang w:eastAsia="fr-CA" w:bidi="fr-CA"/>
              </w:rPr>
              <w:t xml:space="preserve">and Facebook messages </w:t>
            </w:r>
            <w:r w:rsidRPr="006734E8">
              <w:rPr>
                <w:rFonts w:ascii="Arial" w:eastAsia="Times New Roman" w:hAnsi="Arial" w:cs="Times New Roman"/>
                <w:sz w:val="24"/>
                <w:szCs w:val="24"/>
                <w:lang w:eastAsia="fr-CA" w:bidi="fr-CA"/>
              </w:rPr>
              <w:t>below</w:t>
            </w:r>
            <w:r>
              <w:rPr>
                <w:rFonts w:ascii="Arial" w:eastAsia="Times New Roman" w:hAnsi="Arial" w:cs="Times New Roman"/>
                <w:sz w:val="24"/>
                <w:szCs w:val="24"/>
                <w:lang w:eastAsia="fr-CA" w:bidi="fr-CA"/>
              </w:rPr>
              <w:t>, or to create your own messages</w:t>
            </w:r>
            <w:r w:rsidRPr="006734E8">
              <w:rPr>
                <w:rFonts w:ascii="Arial" w:eastAsia="Times New Roman" w:hAnsi="Arial" w:cs="Times New Roman"/>
                <w:sz w:val="24"/>
                <w:szCs w:val="24"/>
                <w:lang w:eastAsia="fr-CA" w:bidi="fr-CA"/>
              </w:rPr>
              <w:t xml:space="preserve">. These will provide you with an opportunity to inform Canadians </w:t>
            </w:r>
            <w:r>
              <w:rPr>
                <w:rFonts w:ascii="Arial" w:eastAsia="Times New Roman" w:hAnsi="Arial" w:cs="Times New Roman"/>
                <w:sz w:val="24"/>
                <w:szCs w:val="24"/>
                <w:lang w:eastAsia="fr-CA" w:bidi="fr-CA"/>
              </w:rPr>
              <w:t xml:space="preserve">about the consultation and encourage them </w:t>
            </w:r>
            <w:r w:rsidRPr="006734E8">
              <w:rPr>
                <w:rFonts w:ascii="Arial" w:eastAsia="Times New Roman" w:hAnsi="Arial" w:cs="Times New Roman"/>
                <w:sz w:val="24"/>
                <w:szCs w:val="24"/>
                <w:lang w:eastAsia="fr-CA" w:bidi="fr-CA"/>
              </w:rPr>
              <w:t>to participate in the consultation process and share their experiences both online and in</w:t>
            </w:r>
            <w:r>
              <w:rPr>
                <w:rFonts w:ascii="Arial" w:eastAsia="Times New Roman" w:hAnsi="Arial" w:cs="Times New Roman"/>
                <w:sz w:val="24"/>
                <w:szCs w:val="24"/>
                <w:lang w:eastAsia="fr-CA" w:bidi="fr-CA"/>
              </w:rPr>
              <w:t xml:space="preserve"> </w:t>
            </w:r>
            <w:r w:rsidRPr="006734E8">
              <w:rPr>
                <w:rFonts w:ascii="Arial" w:eastAsia="Times New Roman" w:hAnsi="Arial" w:cs="Times New Roman"/>
                <w:sz w:val="24"/>
                <w:szCs w:val="24"/>
                <w:lang w:eastAsia="fr-CA" w:bidi="fr-CA"/>
              </w:rPr>
              <w:t>person.</w:t>
            </w:r>
          </w:p>
        </w:tc>
      </w:tr>
    </w:tbl>
    <w:p w14:paraId="3889746F" w14:textId="77777777" w:rsidR="0060027E" w:rsidRPr="007B651F" w:rsidRDefault="0060027E" w:rsidP="0060027E">
      <w:pPr>
        <w:rPr>
          <w:sz w:val="8"/>
        </w:rPr>
      </w:pPr>
    </w:p>
    <w:tbl>
      <w:tblPr>
        <w:tblStyle w:val="TableGrid"/>
        <w:tblW w:w="0" w:type="auto"/>
        <w:tblLook w:val="04A0" w:firstRow="1" w:lastRow="0" w:firstColumn="1" w:lastColumn="0" w:noHBand="0" w:noVBand="1"/>
      </w:tblPr>
      <w:tblGrid>
        <w:gridCol w:w="4786"/>
        <w:gridCol w:w="4790"/>
      </w:tblGrid>
      <w:tr w:rsidR="007B651F" w:rsidRPr="007B651F" w14:paraId="71F16928" w14:textId="6AC3B1F0" w:rsidTr="007B651F">
        <w:tc>
          <w:tcPr>
            <w:tcW w:w="4786" w:type="dxa"/>
            <w:shd w:val="clear" w:color="auto" w:fill="D9D9D9" w:themeFill="background1" w:themeFillShade="D9"/>
          </w:tcPr>
          <w:p w14:paraId="3EB02937" w14:textId="3C367705" w:rsidR="007B651F" w:rsidRPr="006734E8" w:rsidRDefault="007B651F" w:rsidP="00FD5C4B">
            <w:pPr>
              <w:widowControl w:val="0"/>
              <w:autoSpaceDE w:val="0"/>
              <w:autoSpaceDN w:val="0"/>
              <w:adjustRightInd w:val="0"/>
              <w:rPr>
                <w:rFonts w:ascii="Arial" w:eastAsia="Times New Roman" w:hAnsi="Arial" w:cs="Arial"/>
                <w:color w:val="141823"/>
                <w:sz w:val="32"/>
                <w:szCs w:val="30"/>
                <w:u w:val="single"/>
                <w:lang w:val="fr-CA" w:eastAsia="fr-CA"/>
              </w:rPr>
            </w:pPr>
            <w:r w:rsidRPr="006734E8">
              <w:rPr>
                <w:rFonts w:ascii="Arial" w:eastAsia="Times New Roman" w:hAnsi="Arial" w:cs="Times New Roman"/>
                <w:sz w:val="32"/>
                <w:szCs w:val="24"/>
                <w:lang w:val="fr-CA" w:eastAsia="fr-CA" w:bidi="fr-CA"/>
              </w:rPr>
              <w:t xml:space="preserve">Gazouillis et messages </w:t>
            </w:r>
            <w:r>
              <w:rPr>
                <w:rFonts w:ascii="Arial" w:eastAsia="Times New Roman" w:hAnsi="Arial" w:cs="Times New Roman"/>
                <w:sz w:val="32"/>
                <w:szCs w:val="24"/>
                <w:lang w:val="fr-CA" w:eastAsia="fr-CA" w:bidi="fr-CA"/>
              </w:rPr>
              <w:t>F</w:t>
            </w:r>
            <w:r w:rsidRPr="006734E8">
              <w:rPr>
                <w:rFonts w:ascii="Arial" w:eastAsia="Times New Roman" w:hAnsi="Arial" w:cs="Times New Roman"/>
                <w:sz w:val="32"/>
                <w:szCs w:val="24"/>
                <w:lang w:val="fr-CA" w:eastAsia="fr-CA" w:bidi="fr-CA"/>
              </w:rPr>
              <w:t>acebook proposés</w:t>
            </w:r>
          </w:p>
          <w:p w14:paraId="072A043E" w14:textId="77777777" w:rsidR="007B651F" w:rsidRPr="006734E8" w:rsidRDefault="007B651F" w:rsidP="00FD5C4B">
            <w:pPr>
              <w:widowControl w:val="0"/>
              <w:autoSpaceDE w:val="0"/>
              <w:autoSpaceDN w:val="0"/>
              <w:adjustRightInd w:val="0"/>
              <w:rPr>
                <w:rFonts w:ascii="Arial" w:eastAsia="Times New Roman" w:hAnsi="Arial" w:cs="Times New Roman"/>
                <w:sz w:val="32"/>
                <w:szCs w:val="24"/>
                <w:lang w:val="fr-CA" w:eastAsia="fr-CA" w:bidi="fr-CA"/>
              </w:rPr>
            </w:pPr>
          </w:p>
        </w:tc>
        <w:tc>
          <w:tcPr>
            <w:tcW w:w="4790" w:type="dxa"/>
            <w:shd w:val="clear" w:color="auto" w:fill="D9D9D9" w:themeFill="background1" w:themeFillShade="D9"/>
          </w:tcPr>
          <w:p w14:paraId="708E3002" w14:textId="56C2D746" w:rsidR="007B651F" w:rsidRPr="007B651F" w:rsidRDefault="007B651F" w:rsidP="00FD5C4B">
            <w:pPr>
              <w:widowControl w:val="0"/>
              <w:autoSpaceDE w:val="0"/>
              <w:autoSpaceDN w:val="0"/>
              <w:adjustRightInd w:val="0"/>
              <w:rPr>
                <w:rFonts w:ascii="Arial" w:eastAsia="Times New Roman" w:hAnsi="Arial" w:cs="Times New Roman"/>
                <w:sz w:val="32"/>
                <w:szCs w:val="24"/>
                <w:lang w:eastAsia="fr-CA" w:bidi="fr-CA"/>
              </w:rPr>
            </w:pPr>
            <w:r w:rsidRPr="006734E8">
              <w:rPr>
                <w:rFonts w:ascii="Arial" w:eastAsia="Times New Roman" w:hAnsi="Arial" w:cs="Times New Roman"/>
                <w:sz w:val="32"/>
                <w:szCs w:val="24"/>
                <w:lang w:eastAsia="fr-CA" w:bidi="fr-CA"/>
              </w:rPr>
              <w:t xml:space="preserve">Suggested tweets and </w:t>
            </w:r>
            <w:r>
              <w:rPr>
                <w:rFonts w:ascii="Arial" w:eastAsia="Times New Roman" w:hAnsi="Arial" w:cs="Times New Roman"/>
                <w:sz w:val="32"/>
                <w:szCs w:val="24"/>
                <w:lang w:eastAsia="fr-CA" w:bidi="fr-CA"/>
              </w:rPr>
              <w:t>F</w:t>
            </w:r>
            <w:r w:rsidRPr="006734E8">
              <w:rPr>
                <w:rFonts w:ascii="Arial" w:eastAsia="Times New Roman" w:hAnsi="Arial" w:cs="Times New Roman"/>
                <w:sz w:val="32"/>
                <w:szCs w:val="24"/>
                <w:lang w:eastAsia="fr-CA" w:bidi="fr-CA"/>
              </w:rPr>
              <w:t>acebook messages</w:t>
            </w:r>
          </w:p>
        </w:tc>
      </w:tr>
      <w:tr w:rsidR="007B651F" w:rsidRPr="0015292C" w14:paraId="471C3FC7" w14:textId="19D4A52E" w:rsidTr="007B651F">
        <w:tc>
          <w:tcPr>
            <w:tcW w:w="4786" w:type="dxa"/>
          </w:tcPr>
          <w:p w14:paraId="555C0AEE" w14:textId="77777777" w:rsidR="007B651F" w:rsidRPr="008049D2" w:rsidRDefault="007B651F" w:rsidP="00FD5C4B">
            <w:pPr>
              <w:rPr>
                <w:b/>
                <w:lang w:val="fr-CA"/>
              </w:rPr>
            </w:pPr>
            <w:r w:rsidRPr="008049D2">
              <w:rPr>
                <w:b/>
                <w:lang w:val="fr-CA"/>
              </w:rPr>
              <w:t>Twitter</w:t>
            </w:r>
          </w:p>
        </w:tc>
        <w:tc>
          <w:tcPr>
            <w:tcW w:w="4790" w:type="dxa"/>
          </w:tcPr>
          <w:p w14:paraId="0DD19148" w14:textId="77777777" w:rsidR="007B651F" w:rsidRPr="008049D2" w:rsidRDefault="007B651F" w:rsidP="00FD5C4B">
            <w:pPr>
              <w:rPr>
                <w:b/>
                <w:lang w:val="fr-CA"/>
              </w:rPr>
            </w:pPr>
          </w:p>
        </w:tc>
      </w:tr>
      <w:tr w:rsidR="008452B5" w:rsidRPr="007B651F" w14:paraId="77769804" w14:textId="3BBF3A25" w:rsidTr="007B651F">
        <w:tc>
          <w:tcPr>
            <w:tcW w:w="4786" w:type="dxa"/>
          </w:tcPr>
          <w:p w14:paraId="4677A80B" w14:textId="0748F7BC" w:rsidR="008452B5" w:rsidRPr="003A5C56" w:rsidRDefault="008452B5" w:rsidP="00FD5C4B">
            <w:pPr>
              <w:rPr>
                <w:lang w:val="fr-CA"/>
              </w:rPr>
            </w:pPr>
            <w:r w:rsidRPr="003A5C56">
              <w:rPr>
                <w:lang w:val="fr-CA"/>
              </w:rPr>
              <w:t xml:space="preserve">Voyez les consultations sur le projet de loi sur l’accessibilité </w:t>
            </w:r>
            <w:r>
              <w:rPr>
                <w:lang w:val="fr-CA"/>
              </w:rPr>
              <w:t>C</w:t>
            </w:r>
            <w:r w:rsidRPr="003A5C56">
              <w:rPr>
                <w:lang w:val="fr-CA"/>
              </w:rPr>
              <w:t>anada.ca/</w:t>
            </w:r>
            <w:r>
              <w:rPr>
                <w:lang w:val="fr-CA"/>
              </w:rPr>
              <w:t>C</w:t>
            </w:r>
            <w:r w:rsidRPr="003A5C56">
              <w:rPr>
                <w:lang w:val="fr-CA"/>
              </w:rPr>
              <w:t>anada-</w:t>
            </w:r>
            <w:r>
              <w:rPr>
                <w:lang w:val="fr-CA"/>
              </w:rPr>
              <w:t>A</w:t>
            </w:r>
            <w:r w:rsidRPr="003A5C56">
              <w:rPr>
                <w:lang w:val="fr-CA"/>
              </w:rPr>
              <w:t>ccessible #CanadaAccessible</w:t>
            </w:r>
          </w:p>
        </w:tc>
        <w:tc>
          <w:tcPr>
            <w:tcW w:w="4790" w:type="dxa"/>
          </w:tcPr>
          <w:p w14:paraId="32265FC1" w14:textId="1B3F25AA" w:rsidR="008452B5" w:rsidRPr="007B651F" w:rsidRDefault="008452B5" w:rsidP="00FD5C4B">
            <w:r>
              <w:t>Check out GC consultations on planned accessibility legislation Canada.ca/Accessible-Canada #AccessibleCanada</w:t>
            </w:r>
          </w:p>
        </w:tc>
      </w:tr>
      <w:tr w:rsidR="008452B5" w:rsidRPr="003A5C56" w14:paraId="42C2D9E5" w14:textId="05343F71" w:rsidTr="007B651F">
        <w:tc>
          <w:tcPr>
            <w:tcW w:w="4786" w:type="dxa"/>
          </w:tcPr>
          <w:p w14:paraId="0B687E52" w14:textId="12809828" w:rsidR="008452B5" w:rsidRPr="003A5C56" w:rsidRDefault="00A152EB" w:rsidP="00A152EB">
            <w:pPr>
              <w:rPr>
                <w:lang w:val="fr-CA"/>
              </w:rPr>
            </w:pPr>
            <w:r>
              <w:rPr>
                <w:lang w:val="fr-CA"/>
              </w:rPr>
              <w:t>Qu’est-ce qu’</w:t>
            </w:r>
            <w:r w:rsidR="008452B5" w:rsidRPr="003A5C56">
              <w:rPr>
                <w:lang w:val="fr-CA"/>
              </w:rPr>
              <w:t xml:space="preserve">un #CanadaAccessible pour vous? Partagez votre histoire : </w:t>
            </w:r>
            <w:r w:rsidR="008452B5">
              <w:rPr>
                <w:lang w:val="fr-CA"/>
              </w:rPr>
              <w:t>C</w:t>
            </w:r>
            <w:r w:rsidR="008452B5" w:rsidRPr="003A5C56">
              <w:rPr>
                <w:lang w:val="fr-CA"/>
              </w:rPr>
              <w:t>anada.ca/</w:t>
            </w:r>
            <w:r w:rsidR="008452B5">
              <w:rPr>
                <w:lang w:val="fr-CA"/>
              </w:rPr>
              <w:t>C</w:t>
            </w:r>
            <w:r w:rsidR="008452B5" w:rsidRPr="003A5C56">
              <w:rPr>
                <w:lang w:val="fr-CA"/>
              </w:rPr>
              <w:t>anada-</w:t>
            </w:r>
            <w:r w:rsidR="008452B5">
              <w:rPr>
                <w:lang w:val="fr-CA"/>
              </w:rPr>
              <w:t>A</w:t>
            </w:r>
            <w:r w:rsidR="008452B5" w:rsidRPr="003A5C56">
              <w:rPr>
                <w:lang w:val="fr-CA"/>
              </w:rPr>
              <w:t>ccessible</w:t>
            </w:r>
          </w:p>
        </w:tc>
        <w:tc>
          <w:tcPr>
            <w:tcW w:w="4790" w:type="dxa"/>
          </w:tcPr>
          <w:p w14:paraId="40727ABD" w14:textId="3A3167F3" w:rsidR="008452B5" w:rsidRPr="008452B5" w:rsidRDefault="008452B5" w:rsidP="00FD5C4B">
            <w:r>
              <w:t>What does an #AccessibleCanada mean to you? Share your story in the GC’s consultation process Canada.ca/Accessible-Canada</w:t>
            </w:r>
          </w:p>
        </w:tc>
      </w:tr>
      <w:tr w:rsidR="008452B5" w:rsidRPr="003A5C56" w14:paraId="3D518922" w14:textId="02DB7057" w:rsidTr="007B651F">
        <w:tc>
          <w:tcPr>
            <w:tcW w:w="4786" w:type="dxa"/>
          </w:tcPr>
          <w:p w14:paraId="58B54629" w14:textId="7C4B467F" w:rsidR="008452B5" w:rsidRPr="008452B5" w:rsidRDefault="008452B5" w:rsidP="003A5C56">
            <w:pPr>
              <w:rPr>
                <w:lang w:val="fr-CA"/>
              </w:rPr>
            </w:pPr>
            <w:r w:rsidRPr="003A5C56">
              <w:rPr>
                <w:lang w:val="fr-CA"/>
              </w:rPr>
              <w:t xml:space="preserve">Le gouvernment du Canada </w:t>
            </w:r>
            <w:r>
              <w:rPr>
                <w:lang w:val="fr-CA"/>
              </w:rPr>
              <w:t>tiendra</w:t>
            </w:r>
            <w:r w:rsidRPr="003A5C56">
              <w:rPr>
                <w:lang w:val="fr-CA"/>
              </w:rPr>
              <w:t xml:space="preserve"> des consultations à [</w:t>
            </w:r>
            <w:r w:rsidRPr="003A5C56">
              <w:rPr>
                <w:highlight w:val="yellow"/>
                <w:lang w:val="fr-CA"/>
              </w:rPr>
              <w:t>ville</w:t>
            </w:r>
            <w:r w:rsidRPr="003A5C56">
              <w:rPr>
                <w:lang w:val="fr-CA"/>
              </w:rPr>
              <w:t>]</w:t>
            </w:r>
            <w:r>
              <w:rPr>
                <w:lang w:val="fr-CA"/>
              </w:rPr>
              <w:t>,</w:t>
            </w:r>
            <w:r w:rsidRPr="003A5C56">
              <w:rPr>
                <w:lang w:val="fr-CA"/>
              </w:rPr>
              <w:t xml:space="preserve"> </w:t>
            </w:r>
            <w:r>
              <w:rPr>
                <w:lang w:val="fr-CA"/>
              </w:rPr>
              <w:t xml:space="preserve">le </w:t>
            </w:r>
            <w:r w:rsidRPr="003A5C56">
              <w:rPr>
                <w:lang w:val="fr-CA"/>
              </w:rPr>
              <w:t>[</w:t>
            </w:r>
            <w:r w:rsidRPr="003A5C56">
              <w:rPr>
                <w:highlight w:val="yellow"/>
                <w:lang w:val="fr-CA"/>
              </w:rPr>
              <w:t>date</w:t>
            </w:r>
            <w:r w:rsidRPr="003A5C56">
              <w:rPr>
                <w:lang w:val="fr-CA"/>
              </w:rPr>
              <w:t xml:space="preserve">].  </w:t>
            </w:r>
            <w:r w:rsidRPr="00F36282">
              <w:rPr>
                <w:lang w:val="fr-CA"/>
              </w:rPr>
              <w:t>Visitez Canada.ca/Canada-Accessible pour plus de détails</w:t>
            </w:r>
          </w:p>
        </w:tc>
        <w:tc>
          <w:tcPr>
            <w:tcW w:w="4790" w:type="dxa"/>
          </w:tcPr>
          <w:p w14:paraId="37717E9E" w14:textId="58443138" w:rsidR="008452B5" w:rsidRPr="003A5C56" w:rsidRDefault="008452B5" w:rsidP="003A5C56">
            <w:pPr>
              <w:rPr>
                <w:lang w:val="fr-CA"/>
              </w:rPr>
            </w:pPr>
            <w:r>
              <w:t>The Government of Canada is leading consultations in [</w:t>
            </w:r>
            <w:r w:rsidRPr="00236888">
              <w:rPr>
                <w:highlight w:val="yellow"/>
              </w:rPr>
              <w:t>City</w:t>
            </w:r>
            <w:r>
              <w:t>] on [</w:t>
            </w:r>
            <w:r w:rsidRPr="00236888">
              <w:rPr>
                <w:highlight w:val="yellow"/>
              </w:rPr>
              <w:t>date and time</w:t>
            </w:r>
            <w:r>
              <w:t>]. Visit Canada.ca/Accessible-Canada to find out more.</w:t>
            </w:r>
          </w:p>
        </w:tc>
      </w:tr>
      <w:tr w:rsidR="008452B5" w:rsidRPr="003A5C56" w14:paraId="3A2426A7" w14:textId="1813320B" w:rsidTr="007B651F">
        <w:tc>
          <w:tcPr>
            <w:tcW w:w="4786" w:type="dxa"/>
          </w:tcPr>
          <w:p w14:paraId="519AC92A" w14:textId="1A872D4F" w:rsidR="008452B5" w:rsidRPr="003A5C56" w:rsidRDefault="008452B5" w:rsidP="00FD5C4B">
            <w:pPr>
              <w:rPr>
                <w:lang w:val="fr-CA"/>
              </w:rPr>
            </w:pPr>
            <w:r w:rsidRPr="008452B5">
              <w:rPr>
                <w:lang w:val="fr-CA"/>
              </w:rPr>
              <w:t>Éprouv</w:t>
            </w:r>
            <w:r w:rsidRPr="003A5C56">
              <w:rPr>
                <w:lang w:val="fr-CA"/>
              </w:rPr>
              <w:t xml:space="preserve">ez-vous des problèmes d’accessibilité dans votre communauté ou lieu de travail? </w:t>
            </w:r>
            <w:r w:rsidR="00A152EB">
              <w:rPr>
                <w:lang w:val="fr-CA"/>
              </w:rPr>
              <w:t>Qu’est-ce qu’</w:t>
            </w:r>
            <w:r w:rsidR="00A152EB" w:rsidRPr="003A5C56">
              <w:rPr>
                <w:lang w:val="fr-CA"/>
              </w:rPr>
              <w:t>un #CanadaAccessible pour vous?</w:t>
            </w:r>
          </w:p>
        </w:tc>
        <w:tc>
          <w:tcPr>
            <w:tcW w:w="4790" w:type="dxa"/>
          </w:tcPr>
          <w:p w14:paraId="337394C8" w14:textId="38DF256B" w:rsidR="008452B5" w:rsidRPr="003A5C56" w:rsidRDefault="008452B5" w:rsidP="00FD5C4B">
            <w:pPr>
              <w:rPr>
                <w:lang w:val="fr-CA"/>
              </w:rPr>
            </w:pPr>
            <w:r>
              <w:t>Do you face #accessibility barriers? Participate in the GC’s #AccessibleCanada mean to you? Canada.ca/Accessible-Canada</w:t>
            </w:r>
          </w:p>
        </w:tc>
      </w:tr>
      <w:tr w:rsidR="008452B5" w:rsidRPr="003A5C56" w14:paraId="6BC312E9" w14:textId="741F8CC0" w:rsidTr="007B651F">
        <w:tc>
          <w:tcPr>
            <w:tcW w:w="4786" w:type="dxa"/>
          </w:tcPr>
          <w:p w14:paraId="3DED311D" w14:textId="77777777" w:rsidR="008452B5" w:rsidRPr="003A5C56" w:rsidRDefault="008452B5" w:rsidP="00A74AF9">
            <w:pPr>
              <w:rPr>
                <w:lang w:val="fr-CA"/>
              </w:rPr>
            </w:pPr>
            <w:r w:rsidRPr="003A5C56">
              <w:rPr>
                <w:lang w:val="fr-CA"/>
              </w:rPr>
              <w:t xml:space="preserve">Le GC tiendra des consultations demain </w:t>
            </w:r>
            <w:r>
              <w:rPr>
                <w:lang w:val="fr-CA"/>
              </w:rPr>
              <w:t xml:space="preserve">à </w:t>
            </w:r>
            <w:r w:rsidRPr="003A5C56">
              <w:rPr>
                <w:lang w:val="fr-CA"/>
              </w:rPr>
              <w:t>[</w:t>
            </w:r>
            <w:r w:rsidRPr="003A5C56">
              <w:rPr>
                <w:highlight w:val="yellow"/>
                <w:lang w:val="fr-CA"/>
              </w:rPr>
              <w:t>Ville</w:t>
            </w:r>
            <w:r w:rsidRPr="003A5C56">
              <w:rPr>
                <w:lang w:val="fr-CA"/>
              </w:rPr>
              <w:t xml:space="preserve">] pour discuter #CanadaAccessible. </w:t>
            </w:r>
            <w:r>
              <w:rPr>
                <w:lang w:val="fr-CA"/>
              </w:rPr>
              <w:t>Pour en savoir davantage : Canada.ca/Canada-Accessible</w:t>
            </w:r>
          </w:p>
          <w:p w14:paraId="1E1A2325" w14:textId="4E21BCD6" w:rsidR="008452B5" w:rsidRPr="003A5C56" w:rsidRDefault="008452B5" w:rsidP="00FD5C4B">
            <w:pPr>
              <w:rPr>
                <w:lang w:val="fr-CA"/>
              </w:rPr>
            </w:pPr>
          </w:p>
        </w:tc>
        <w:tc>
          <w:tcPr>
            <w:tcW w:w="4790" w:type="dxa"/>
          </w:tcPr>
          <w:p w14:paraId="17ABE825" w14:textId="77777777" w:rsidR="008452B5" w:rsidRDefault="008452B5" w:rsidP="007B651F">
            <w:r>
              <w:t>The GC will be leading consultations tomorrow in [</w:t>
            </w:r>
            <w:r w:rsidRPr="003A5C56">
              <w:rPr>
                <w:highlight w:val="yellow"/>
              </w:rPr>
              <w:t>City</w:t>
            </w:r>
            <w:r>
              <w:t>] to talk about #AccessibleCanada. Find out more here: Canada.ca/Accessible-Canada</w:t>
            </w:r>
          </w:p>
          <w:p w14:paraId="7967A89E" w14:textId="77777777" w:rsidR="008452B5" w:rsidRPr="003A5C56" w:rsidRDefault="008452B5" w:rsidP="00FD5C4B">
            <w:pPr>
              <w:rPr>
                <w:lang w:val="fr-CA"/>
              </w:rPr>
            </w:pPr>
          </w:p>
        </w:tc>
      </w:tr>
      <w:tr w:rsidR="008452B5" w:rsidRPr="003A5C56" w14:paraId="1B840923" w14:textId="18BCB3CE" w:rsidTr="007B651F">
        <w:tc>
          <w:tcPr>
            <w:tcW w:w="4786" w:type="dxa"/>
          </w:tcPr>
          <w:p w14:paraId="00AA2CC4" w14:textId="49B031BA" w:rsidR="008452B5" w:rsidRPr="003A5C56" w:rsidRDefault="008452B5" w:rsidP="00FD5C4B">
            <w:pPr>
              <w:widowControl w:val="0"/>
              <w:autoSpaceDE w:val="0"/>
              <w:autoSpaceDN w:val="0"/>
              <w:adjustRightInd w:val="0"/>
              <w:rPr>
                <w:rFonts w:ascii="Arial" w:eastAsia="Times New Roman" w:hAnsi="Arial" w:cs="Times New Roman"/>
                <w:b/>
                <w:sz w:val="32"/>
                <w:szCs w:val="24"/>
                <w:lang w:val="fr-CA" w:eastAsia="fr-CA" w:bidi="fr-CA"/>
              </w:rPr>
            </w:pPr>
            <w:r w:rsidRPr="003A5C56">
              <w:rPr>
                <w:lang w:val="fr-CA"/>
              </w:rPr>
              <w:t>Un #CanadaAccessible est un Canada inclusif – comment pouvons-nous améliorer l’accessib</w:t>
            </w:r>
            <w:r>
              <w:rPr>
                <w:lang w:val="fr-CA"/>
              </w:rPr>
              <w:t>ilité pour tous les Canadiens? C</w:t>
            </w:r>
            <w:r w:rsidRPr="003A5C56">
              <w:rPr>
                <w:lang w:val="fr-CA"/>
              </w:rPr>
              <w:t>anada.ca/</w:t>
            </w:r>
            <w:r>
              <w:rPr>
                <w:lang w:val="fr-CA"/>
              </w:rPr>
              <w:t>C</w:t>
            </w:r>
            <w:r w:rsidRPr="003A5C56">
              <w:rPr>
                <w:lang w:val="fr-CA"/>
              </w:rPr>
              <w:t>anada-</w:t>
            </w:r>
            <w:r>
              <w:rPr>
                <w:lang w:val="fr-CA"/>
              </w:rPr>
              <w:t>A</w:t>
            </w:r>
            <w:r w:rsidRPr="003A5C56">
              <w:rPr>
                <w:lang w:val="fr-CA"/>
              </w:rPr>
              <w:t>ccessible</w:t>
            </w:r>
          </w:p>
        </w:tc>
        <w:tc>
          <w:tcPr>
            <w:tcW w:w="4790" w:type="dxa"/>
          </w:tcPr>
          <w:p w14:paraId="1A4AA9CC" w14:textId="30689CEA" w:rsidR="008452B5" w:rsidRPr="008452B5" w:rsidRDefault="008452B5" w:rsidP="00FD5C4B">
            <w:pPr>
              <w:widowControl w:val="0"/>
              <w:autoSpaceDE w:val="0"/>
              <w:autoSpaceDN w:val="0"/>
              <w:adjustRightInd w:val="0"/>
            </w:pPr>
            <w:r>
              <w:t>An #AccessibleCanada is an inclusive Canada – how can we improve #accessibility? Participate in the GC consultation today. Canada.ca/Accessible-Canada</w:t>
            </w:r>
          </w:p>
        </w:tc>
      </w:tr>
      <w:tr w:rsidR="008452B5" w:rsidRPr="003A5C56" w14:paraId="6A8689A0" w14:textId="3D60C748" w:rsidTr="007B651F">
        <w:tc>
          <w:tcPr>
            <w:tcW w:w="4786" w:type="dxa"/>
          </w:tcPr>
          <w:p w14:paraId="5A4D8224" w14:textId="03C4519B" w:rsidR="008452B5" w:rsidRPr="003A5C56" w:rsidRDefault="008452B5" w:rsidP="00FD5C4B">
            <w:pPr>
              <w:rPr>
                <w:lang w:val="fr-CA"/>
              </w:rPr>
            </w:pPr>
            <w:r w:rsidRPr="003A5C56">
              <w:rPr>
                <w:lang w:val="fr-CA"/>
              </w:rPr>
              <w:t xml:space="preserve">Un #CanadaAccessible signifie que nous avons tous </w:t>
            </w:r>
            <w:r>
              <w:rPr>
                <w:lang w:val="fr-CA"/>
              </w:rPr>
              <w:t>le même accès aux possibilités C</w:t>
            </w:r>
            <w:r w:rsidRPr="003A5C56">
              <w:rPr>
                <w:lang w:val="fr-CA"/>
              </w:rPr>
              <w:t>anada.ca/</w:t>
            </w:r>
            <w:r>
              <w:rPr>
                <w:lang w:val="fr-CA"/>
              </w:rPr>
              <w:t>C</w:t>
            </w:r>
            <w:r w:rsidRPr="003A5C56">
              <w:rPr>
                <w:lang w:val="fr-CA"/>
              </w:rPr>
              <w:t>anada-</w:t>
            </w:r>
            <w:r>
              <w:rPr>
                <w:lang w:val="fr-CA"/>
              </w:rPr>
              <w:t>A</w:t>
            </w:r>
            <w:r w:rsidRPr="003A5C56">
              <w:rPr>
                <w:lang w:val="fr-CA"/>
              </w:rPr>
              <w:t>ccessible</w:t>
            </w:r>
          </w:p>
        </w:tc>
        <w:tc>
          <w:tcPr>
            <w:tcW w:w="4790" w:type="dxa"/>
          </w:tcPr>
          <w:p w14:paraId="44C9FCA2" w14:textId="0E1A69C2" w:rsidR="008452B5" w:rsidRPr="003A5C56" w:rsidRDefault="008452B5" w:rsidP="00FD5C4B">
            <w:pPr>
              <w:rPr>
                <w:lang w:val="fr-CA"/>
              </w:rPr>
            </w:pPr>
            <w:r>
              <w:t>An #AccessibleCanada means we all have the same access to opportunities. Canada.ca/Accessible-Canada</w:t>
            </w:r>
          </w:p>
        </w:tc>
      </w:tr>
      <w:tr w:rsidR="008452B5" w:rsidRPr="008B7DC7" w14:paraId="12BCA412" w14:textId="13EDA6C6" w:rsidTr="007B651F">
        <w:tc>
          <w:tcPr>
            <w:tcW w:w="4786" w:type="dxa"/>
          </w:tcPr>
          <w:p w14:paraId="20D47C98" w14:textId="1D79A3AC" w:rsidR="008452B5" w:rsidRPr="008049D2" w:rsidRDefault="008452B5" w:rsidP="00FD5C4B">
            <w:pPr>
              <w:rPr>
                <w:b/>
                <w:lang w:val="fr-CA"/>
              </w:rPr>
            </w:pPr>
            <w:r w:rsidRPr="008049D2">
              <w:rPr>
                <w:b/>
                <w:lang w:val="fr-CA"/>
              </w:rPr>
              <w:lastRenderedPageBreak/>
              <w:t>Facebook</w:t>
            </w:r>
          </w:p>
        </w:tc>
        <w:tc>
          <w:tcPr>
            <w:tcW w:w="4790" w:type="dxa"/>
          </w:tcPr>
          <w:p w14:paraId="1F23BE31" w14:textId="77777777" w:rsidR="008452B5" w:rsidRPr="008049D2" w:rsidRDefault="008452B5" w:rsidP="00FD5C4B">
            <w:pPr>
              <w:rPr>
                <w:b/>
                <w:lang w:val="fr-CA"/>
              </w:rPr>
            </w:pPr>
          </w:p>
        </w:tc>
      </w:tr>
      <w:tr w:rsidR="008452B5" w:rsidRPr="003A5C56" w14:paraId="4BF9ACAA" w14:textId="3944237C" w:rsidTr="007B651F">
        <w:tc>
          <w:tcPr>
            <w:tcW w:w="4786" w:type="dxa"/>
          </w:tcPr>
          <w:p w14:paraId="66A7BC8F" w14:textId="3F2A25D2" w:rsidR="008452B5" w:rsidRPr="003A5C56" w:rsidRDefault="008452B5" w:rsidP="00FD5C4B">
            <w:pPr>
              <w:rPr>
                <w:lang w:val="fr-CA"/>
              </w:rPr>
            </w:pPr>
            <w:r>
              <w:rPr>
                <w:lang w:val="fr-CA"/>
              </w:rPr>
              <w:t>Qu’est-ce qu’</w:t>
            </w:r>
            <w:r w:rsidRPr="003A5C56">
              <w:rPr>
                <w:lang w:val="fr-CA"/>
              </w:rPr>
              <w:t>un Canada accessible pour vous? Visitez canada.ca/canada-accessible pour partager votre expérience et nous aider à orienter le projet de loi sur l’accessibilité.</w:t>
            </w:r>
          </w:p>
        </w:tc>
        <w:tc>
          <w:tcPr>
            <w:tcW w:w="4790" w:type="dxa"/>
          </w:tcPr>
          <w:p w14:paraId="0612230B" w14:textId="228CD3BF" w:rsidR="008452B5" w:rsidRPr="008452B5" w:rsidRDefault="008452B5" w:rsidP="00FD5C4B">
            <w:r>
              <w:t>What does an Accessible Canada mean to you? Visit Canada.ca/Accessible-Canada to share your experiences with the  Government of Canada and help inform the development of planned accessibility legislation.</w:t>
            </w:r>
          </w:p>
        </w:tc>
      </w:tr>
      <w:tr w:rsidR="008452B5" w:rsidRPr="003A5C56" w14:paraId="69AF2450" w14:textId="00D70C0E" w:rsidTr="007B651F">
        <w:tc>
          <w:tcPr>
            <w:tcW w:w="4786" w:type="dxa"/>
          </w:tcPr>
          <w:p w14:paraId="16F9012F" w14:textId="5EFBF7F1" w:rsidR="008452B5" w:rsidRPr="003A5C56" w:rsidRDefault="008452B5" w:rsidP="00FD5C4B">
            <w:r w:rsidRPr="00BE621E">
              <w:rPr>
                <w:lang w:val="fr-CA"/>
              </w:rPr>
              <w:t>Salut [</w:t>
            </w:r>
            <w:r w:rsidRPr="00BE621E">
              <w:rPr>
                <w:highlight w:val="yellow"/>
                <w:lang w:val="fr-CA"/>
              </w:rPr>
              <w:t>Ville</w:t>
            </w:r>
            <w:r w:rsidRPr="00BE621E">
              <w:rPr>
                <w:lang w:val="fr-CA"/>
              </w:rPr>
              <w:t xml:space="preserve">] </w:t>
            </w:r>
            <w:r>
              <w:rPr>
                <w:lang w:val="fr-CA"/>
              </w:rPr>
              <w:t>–</w:t>
            </w:r>
            <w:r w:rsidRPr="00BE621E">
              <w:rPr>
                <w:lang w:val="fr-CA"/>
              </w:rPr>
              <w:t xml:space="preserve"> Éprouvez-vous des problèmes d’acce</w:t>
            </w:r>
            <w:r>
              <w:rPr>
                <w:lang w:val="fr-CA"/>
              </w:rPr>
              <w:t>ss</w:t>
            </w:r>
            <w:r w:rsidRPr="00BE621E">
              <w:rPr>
                <w:lang w:val="fr-CA"/>
              </w:rPr>
              <w:t>ibilité dans vo</w:t>
            </w:r>
            <w:r>
              <w:rPr>
                <w:lang w:val="fr-CA"/>
              </w:rPr>
              <w:t>tre</w:t>
            </w:r>
            <w:r w:rsidRPr="00BE621E">
              <w:rPr>
                <w:lang w:val="fr-CA"/>
              </w:rPr>
              <w:t xml:space="preserve"> vie</w:t>
            </w:r>
            <w:r>
              <w:rPr>
                <w:lang w:val="fr-CA"/>
              </w:rPr>
              <w:t xml:space="preserve"> quotidienne</w:t>
            </w:r>
            <w:r w:rsidRPr="00BE621E">
              <w:rPr>
                <w:lang w:val="fr-CA"/>
              </w:rPr>
              <w:t xml:space="preserve">? </w:t>
            </w:r>
            <w:r w:rsidRPr="003A5C56">
              <w:rPr>
                <w:lang w:val="fr-CA"/>
              </w:rPr>
              <w:t>Le gouvernement du Canada est en train d</w:t>
            </w:r>
            <w:r>
              <w:rPr>
                <w:lang w:val="fr-CA"/>
              </w:rPr>
              <w:t xml:space="preserve">e mener </w:t>
            </w:r>
            <w:r w:rsidRPr="00F36282">
              <w:rPr>
                <w:lang w:val="fr-CA"/>
              </w:rPr>
              <w:t>des consultations</w:t>
            </w:r>
            <w:r>
              <w:rPr>
                <w:lang w:val="fr-CA"/>
              </w:rPr>
              <w:t xml:space="preserve"> en vue d’orienter le projet de loi sur l’accessibilité.  </w:t>
            </w:r>
            <w:r w:rsidRPr="00BE621E">
              <w:rPr>
                <w:lang w:val="fr-CA"/>
              </w:rPr>
              <w:t>Visitez [</w:t>
            </w:r>
            <w:r w:rsidRPr="00BE621E">
              <w:rPr>
                <w:highlight w:val="yellow"/>
                <w:lang w:val="fr-CA"/>
              </w:rPr>
              <w:t>lieu</w:t>
            </w:r>
            <w:r w:rsidRPr="00BE621E">
              <w:rPr>
                <w:lang w:val="fr-CA"/>
              </w:rPr>
              <w:t>]</w:t>
            </w:r>
            <w:r>
              <w:rPr>
                <w:lang w:val="fr-CA"/>
              </w:rPr>
              <w:t>, le</w:t>
            </w:r>
            <w:r w:rsidRPr="00BE621E">
              <w:rPr>
                <w:lang w:val="fr-CA"/>
              </w:rPr>
              <w:t xml:space="preserve"> [</w:t>
            </w:r>
            <w:r w:rsidRPr="00BE621E">
              <w:rPr>
                <w:highlight w:val="yellow"/>
                <w:lang w:val="fr-CA"/>
              </w:rPr>
              <w:t>date</w:t>
            </w:r>
            <w:r w:rsidRPr="00BE621E">
              <w:rPr>
                <w:lang w:val="fr-CA"/>
              </w:rPr>
              <w:t>] entre [</w:t>
            </w:r>
            <w:r w:rsidRPr="00BE621E">
              <w:rPr>
                <w:highlight w:val="yellow"/>
                <w:lang w:val="fr-CA"/>
              </w:rPr>
              <w:t>heure</w:t>
            </w:r>
            <w:r w:rsidRPr="00BE621E">
              <w:rPr>
                <w:lang w:val="fr-CA"/>
              </w:rPr>
              <w:t xml:space="preserve">] </w:t>
            </w:r>
            <w:r>
              <w:rPr>
                <w:lang w:val="fr-CA"/>
              </w:rPr>
              <w:t>et</w:t>
            </w:r>
            <w:r w:rsidRPr="00BE621E">
              <w:rPr>
                <w:lang w:val="fr-CA"/>
              </w:rPr>
              <w:t xml:space="preserve"> [</w:t>
            </w:r>
            <w:r w:rsidRPr="00BE621E">
              <w:rPr>
                <w:highlight w:val="yellow"/>
                <w:lang w:val="fr-CA"/>
              </w:rPr>
              <w:t>heure</w:t>
            </w:r>
            <w:r w:rsidRPr="00BE621E">
              <w:rPr>
                <w:lang w:val="fr-CA"/>
              </w:rPr>
              <w:t xml:space="preserve">] pour participer à la consultation. </w:t>
            </w:r>
            <w:r w:rsidRPr="00F36282">
              <w:rPr>
                <w:lang w:val="fr-CA"/>
              </w:rPr>
              <w:t xml:space="preserve">Pour </w:t>
            </w:r>
            <w:r>
              <w:rPr>
                <w:lang w:val="fr-CA"/>
              </w:rPr>
              <w:t xml:space="preserve">en savoir </w:t>
            </w:r>
            <w:r w:rsidRPr="00F36282">
              <w:rPr>
                <w:lang w:val="fr-CA"/>
              </w:rPr>
              <w:t>davantage, visitez Canada.ca/Canada-Accessible</w:t>
            </w:r>
          </w:p>
        </w:tc>
        <w:tc>
          <w:tcPr>
            <w:tcW w:w="4790" w:type="dxa"/>
          </w:tcPr>
          <w:p w14:paraId="54F62B42" w14:textId="17E6C6B9" w:rsidR="008452B5" w:rsidRPr="007B651F" w:rsidRDefault="008452B5" w:rsidP="00FD5C4B">
            <w:pPr>
              <w:rPr>
                <w:lang w:val="fr-CA"/>
              </w:rPr>
            </w:pPr>
            <w:r>
              <w:t>Hey (</w:t>
            </w:r>
            <w:r w:rsidRPr="00355852">
              <w:rPr>
                <w:highlight w:val="yellow"/>
              </w:rPr>
              <w:t>CITY</w:t>
            </w:r>
            <w:r>
              <w:t>) – Do you face accessibility barriers in your daily life? The Government of Canada is leading a consultation on accessibility legislation, and they want to hear from you. Visit (</w:t>
            </w:r>
            <w:r w:rsidRPr="00355852">
              <w:rPr>
                <w:highlight w:val="yellow"/>
              </w:rPr>
              <w:t>Location</w:t>
            </w:r>
            <w:r>
              <w:t>) on [</w:t>
            </w:r>
            <w:r w:rsidRPr="00236888">
              <w:rPr>
                <w:highlight w:val="yellow"/>
              </w:rPr>
              <w:t>date</w:t>
            </w:r>
            <w:r>
              <w:t>] between (</w:t>
            </w:r>
            <w:r w:rsidRPr="00355852">
              <w:rPr>
                <w:highlight w:val="yellow"/>
              </w:rPr>
              <w:t>time</w:t>
            </w:r>
            <w:r>
              <w:t>) and (</w:t>
            </w:r>
            <w:r w:rsidRPr="00355852">
              <w:rPr>
                <w:highlight w:val="yellow"/>
              </w:rPr>
              <w:t>time</w:t>
            </w:r>
            <w:r>
              <w:t>) to have your say. Find more information at Canada.ca/Accessible-Canada.</w:t>
            </w:r>
          </w:p>
        </w:tc>
      </w:tr>
      <w:tr w:rsidR="008452B5" w:rsidRPr="00975DBA" w14:paraId="78638B1E" w14:textId="02E66955" w:rsidTr="007B651F">
        <w:tc>
          <w:tcPr>
            <w:tcW w:w="4786" w:type="dxa"/>
          </w:tcPr>
          <w:p w14:paraId="5BF8F1DD" w14:textId="26F56781" w:rsidR="008452B5" w:rsidRPr="00975DBA" w:rsidRDefault="008452B5" w:rsidP="00FD5C4B">
            <w:pPr>
              <w:widowControl w:val="0"/>
              <w:autoSpaceDE w:val="0"/>
              <w:autoSpaceDN w:val="0"/>
              <w:adjustRightInd w:val="0"/>
              <w:rPr>
                <w:rFonts w:ascii="Arial" w:eastAsia="Times New Roman" w:hAnsi="Arial" w:cs="Times New Roman"/>
                <w:b/>
                <w:sz w:val="32"/>
                <w:szCs w:val="24"/>
                <w:lang w:eastAsia="fr-CA" w:bidi="fr-CA"/>
              </w:rPr>
            </w:pPr>
            <w:r w:rsidRPr="003A5C56">
              <w:rPr>
                <w:lang w:val="fr-CA"/>
              </w:rPr>
              <w:t xml:space="preserve">Éprouvez-vous des problèmes d’accessibilité dans votre communauté ou lieu de travail? Le gouvernement du Canada mène des consultations qui orienteront le projet de loi sur l’accessibilité. Il souhaite savoir ce qu’un Canada accessible signifie pour vous. </w:t>
            </w:r>
            <w:r>
              <w:t>Partagez votre histoire ici : Canada.ca/Canada-Accessible</w:t>
            </w:r>
          </w:p>
        </w:tc>
        <w:tc>
          <w:tcPr>
            <w:tcW w:w="4790" w:type="dxa"/>
          </w:tcPr>
          <w:p w14:paraId="5C63A576" w14:textId="1447AEBB" w:rsidR="008452B5" w:rsidRPr="003A5C56" w:rsidRDefault="008452B5" w:rsidP="00FD5C4B">
            <w:pPr>
              <w:widowControl w:val="0"/>
              <w:autoSpaceDE w:val="0"/>
              <w:autoSpaceDN w:val="0"/>
              <w:adjustRightInd w:val="0"/>
              <w:rPr>
                <w:lang w:val="fr-CA"/>
              </w:rPr>
            </w:pPr>
            <w:r>
              <w:t>Do you face barriers to accessibility in your community or workplace? The Government of Canada is leading consultations that will inform planned new accessibility legislation and wants to hear what an accessible Canada  means to you. Share your story here: Canada.ca/Accessible-Canada</w:t>
            </w:r>
          </w:p>
        </w:tc>
      </w:tr>
      <w:tr w:rsidR="008452B5" w:rsidRPr="003A5C56" w14:paraId="16F3FF20" w14:textId="75CF99ED" w:rsidTr="007B651F">
        <w:tc>
          <w:tcPr>
            <w:tcW w:w="4786" w:type="dxa"/>
          </w:tcPr>
          <w:p w14:paraId="315EA530" w14:textId="57B35397" w:rsidR="008452B5" w:rsidRPr="003A5C56" w:rsidRDefault="008452B5" w:rsidP="00FD5C4B">
            <w:pPr>
              <w:rPr>
                <w:lang w:val="fr-CA"/>
              </w:rPr>
            </w:pPr>
            <w:r w:rsidRPr="003A5C56">
              <w:rPr>
                <w:lang w:val="fr-CA"/>
              </w:rPr>
              <w:t xml:space="preserve">Lorsque tous ont accès et participent pleinement à leur communauté et leur lieu de travail, tous les Canadiens en bénéficient. Visitez </w:t>
            </w:r>
            <w:r>
              <w:rPr>
                <w:lang w:val="fr-CA"/>
              </w:rPr>
              <w:t>C</w:t>
            </w:r>
            <w:r w:rsidRPr="003A5C56">
              <w:rPr>
                <w:lang w:val="fr-CA"/>
              </w:rPr>
              <w:t>anada.ca/</w:t>
            </w:r>
            <w:r>
              <w:rPr>
                <w:lang w:val="fr-CA"/>
              </w:rPr>
              <w:t>C</w:t>
            </w:r>
            <w:r w:rsidRPr="003A5C56">
              <w:rPr>
                <w:lang w:val="fr-CA"/>
              </w:rPr>
              <w:t>anada-</w:t>
            </w:r>
            <w:r>
              <w:rPr>
                <w:lang w:val="fr-CA"/>
              </w:rPr>
              <w:t>A</w:t>
            </w:r>
            <w:r w:rsidRPr="003A5C56">
              <w:rPr>
                <w:lang w:val="fr-CA"/>
              </w:rPr>
              <w:t>ccessible pour participer à la conversation et dire au gouvernement du Canada ce que signifie un Canada accessible pour vous.</w:t>
            </w:r>
          </w:p>
        </w:tc>
        <w:tc>
          <w:tcPr>
            <w:tcW w:w="4790" w:type="dxa"/>
          </w:tcPr>
          <w:p w14:paraId="385105D2" w14:textId="7A2AB27F" w:rsidR="008452B5" w:rsidRPr="008452B5" w:rsidRDefault="008452B5" w:rsidP="00FD5C4B">
            <w:r>
              <w:t>When everyone can access and participate in their communities and workplaces, everyone in Canada benefits. Visit Canada.ca/Accessible-Canada to find an in-person consultation event or to join the conversation online and tell the Government of Canada what an Accessible Canada means to you.</w:t>
            </w:r>
          </w:p>
        </w:tc>
      </w:tr>
      <w:tr w:rsidR="008452B5" w:rsidRPr="003A5C56" w14:paraId="5845CDD5" w14:textId="17591259" w:rsidTr="007B651F">
        <w:tc>
          <w:tcPr>
            <w:tcW w:w="4786" w:type="dxa"/>
          </w:tcPr>
          <w:p w14:paraId="25E188B2" w14:textId="696D8D7F" w:rsidR="008452B5" w:rsidRPr="003A5C56" w:rsidRDefault="008452B5" w:rsidP="003A5C56">
            <w:pPr>
              <w:widowControl w:val="0"/>
              <w:autoSpaceDE w:val="0"/>
              <w:autoSpaceDN w:val="0"/>
              <w:adjustRightInd w:val="0"/>
              <w:rPr>
                <w:rFonts w:ascii="Arial" w:eastAsia="Times New Roman" w:hAnsi="Arial" w:cs="Times New Roman"/>
                <w:b/>
                <w:sz w:val="32"/>
                <w:szCs w:val="24"/>
                <w:lang w:val="fr-CA" w:eastAsia="fr-CA" w:bidi="fr-CA"/>
              </w:rPr>
            </w:pPr>
            <w:r w:rsidRPr="003A5C56">
              <w:rPr>
                <w:lang w:val="fr-CA"/>
              </w:rPr>
              <w:t>Comment peut-on aider tous les Canadiens à participer pleinement à leur communauté et</w:t>
            </w:r>
            <w:r>
              <w:rPr>
                <w:lang w:val="fr-CA"/>
              </w:rPr>
              <w:t xml:space="preserve"> à</w:t>
            </w:r>
            <w:r w:rsidRPr="003A5C56">
              <w:rPr>
                <w:lang w:val="fr-CA"/>
              </w:rPr>
              <w:t xml:space="preserve"> leur lieu de travail? Faites connaître votre opinion en participant à la consultation menée par le gouvernement du Canada en vue d’orienter le projet de loi sur l’accessibilité. </w:t>
            </w:r>
            <w:r>
              <w:rPr>
                <w:lang w:val="fr-CA"/>
              </w:rPr>
              <w:t xml:space="preserve">Une session aura lieu à </w:t>
            </w:r>
            <w:r w:rsidRPr="003A5C56">
              <w:rPr>
                <w:lang w:val="fr-CA"/>
              </w:rPr>
              <w:t>[</w:t>
            </w:r>
            <w:r w:rsidRPr="003A5C56">
              <w:rPr>
                <w:highlight w:val="yellow"/>
                <w:lang w:val="fr-CA"/>
              </w:rPr>
              <w:t>l</w:t>
            </w:r>
            <w:r>
              <w:rPr>
                <w:highlight w:val="yellow"/>
                <w:lang w:val="fr-CA"/>
              </w:rPr>
              <w:t>ieu</w:t>
            </w:r>
            <w:r w:rsidRPr="003A5C56">
              <w:rPr>
                <w:lang w:val="fr-CA"/>
              </w:rPr>
              <w:t>]</w:t>
            </w:r>
            <w:r>
              <w:rPr>
                <w:lang w:val="fr-CA"/>
              </w:rPr>
              <w:t>, le</w:t>
            </w:r>
            <w:r w:rsidRPr="003A5C56">
              <w:rPr>
                <w:lang w:val="fr-CA"/>
              </w:rPr>
              <w:t xml:space="preserve"> [</w:t>
            </w:r>
            <w:r w:rsidRPr="003A5C56">
              <w:rPr>
                <w:highlight w:val="yellow"/>
                <w:lang w:val="fr-CA"/>
              </w:rPr>
              <w:t>date</w:t>
            </w:r>
            <w:r w:rsidRPr="003A5C56">
              <w:rPr>
                <w:lang w:val="fr-CA"/>
              </w:rPr>
              <w:t xml:space="preserve">]. Pour plus de détails : </w:t>
            </w:r>
            <w:r>
              <w:rPr>
                <w:lang w:val="fr-CA"/>
              </w:rPr>
              <w:t>C</w:t>
            </w:r>
            <w:r w:rsidRPr="003A5C56">
              <w:rPr>
                <w:lang w:val="fr-CA"/>
              </w:rPr>
              <w:t>anada.ca/</w:t>
            </w:r>
            <w:r>
              <w:rPr>
                <w:lang w:val="fr-CA"/>
              </w:rPr>
              <w:t>C</w:t>
            </w:r>
            <w:r w:rsidRPr="003A5C56">
              <w:rPr>
                <w:lang w:val="fr-CA"/>
              </w:rPr>
              <w:t>anada-</w:t>
            </w:r>
            <w:r>
              <w:rPr>
                <w:lang w:val="fr-CA"/>
              </w:rPr>
              <w:t>A</w:t>
            </w:r>
            <w:r w:rsidRPr="003A5C56">
              <w:rPr>
                <w:lang w:val="fr-CA"/>
              </w:rPr>
              <w:t>ccessible</w:t>
            </w:r>
          </w:p>
        </w:tc>
        <w:tc>
          <w:tcPr>
            <w:tcW w:w="4790" w:type="dxa"/>
          </w:tcPr>
          <w:p w14:paraId="4F2197A1" w14:textId="4357E8DE" w:rsidR="008452B5" w:rsidRPr="003A5C56" w:rsidRDefault="008452B5" w:rsidP="003A5C56">
            <w:pPr>
              <w:widowControl w:val="0"/>
              <w:autoSpaceDE w:val="0"/>
              <w:autoSpaceDN w:val="0"/>
              <w:adjustRightInd w:val="0"/>
              <w:rPr>
                <w:lang w:val="fr-CA"/>
              </w:rPr>
            </w:pPr>
            <w:r>
              <w:t>How can we help all Canadians fully participate in their communities and workplaces? Share your answer by participating in the consultation the Government of Canada is currently leading to inform planned new accessibility legislation. In-person sessions are taking place at (</w:t>
            </w:r>
            <w:r w:rsidRPr="00355852">
              <w:rPr>
                <w:highlight w:val="yellow"/>
              </w:rPr>
              <w:t>LOCATION</w:t>
            </w:r>
            <w:r>
              <w:t>) on (</w:t>
            </w:r>
            <w:r w:rsidRPr="00355852">
              <w:rPr>
                <w:highlight w:val="yellow"/>
              </w:rPr>
              <w:t>DATE</w:t>
            </w:r>
            <w:r>
              <w:t>). Find out more at Canada.ca/Accessible-Canada</w:t>
            </w:r>
          </w:p>
        </w:tc>
      </w:tr>
    </w:tbl>
    <w:p w14:paraId="7FC48B38" w14:textId="77777777" w:rsidR="0060027E" w:rsidRPr="003A5C56" w:rsidRDefault="0060027E" w:rsidP="0060027E">
      <w:pPr>
        <w:spacing w:before="240" w:after="240" w:line="240" w:lineRule="auto"/>
        <w:rPr>
          <w:rFonts w:ascii="Arial" w:eastAsia="Times New Roman" w:hAnsi="Arial" w:cs="Arial"/>
          <w:color w:val="141823"/>
          <w:sz w:val="24"/>
          <w:szCs w:val="24"/>
          <w:lang w:val="fr-CA" w:eastAsia="fr-CA"/>
        </w:rPr>
      </w:pPr>
    </w:p>
    <w:p w14:paraId="321DDF80" w14:textId="77777777" w:rsidR="0060027E" w:rsidRPr="003A5C56" w:rsidRDefault="0060027E" w:rsidP="0060027E">
      <w:pPr>
        <w:rPr>
          <w:lang w:val="fr-CA"/>
        </w:rPr>
      </w:pPr>
    </w:p>
    <w:p w14:paraId="02684F72" w14:textId="11B4AE40" w:rsidR="00EA35F7" w:rsidRPr="003A5C56" w:rsidRDefault="00433A93" w:rsidP="0060027E">
      <w:pPr>
        <w:rPr>
          <w:lang w:val="fr-CA"/>
        </w:rPr>
      </w:pPr>
    </w:p>
    <w:sectPr w:rsidR="00EA35F7" w:rsidRPr="003A5C56" w:rsidSect="003725A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D79A3" w14:textId="77777777" w:rsidR="0099618F" w:rsidRDefault="0099618F">
      <w:pPr>
        <w:spacing w:after="0" w:line="240" w:lineRule="auto"/>
      </w:pPr>
      <w:r>
        <w:separator/>
      </w:r>
    </w:p>
  </w:endnote>
  <w:endnote w:type="continuationSeparator" w:id="0">
    <w:p w14:paraId="55C6BAF4" w14:textId="77777777" w:rsidR="0099618F" w:rsidRDefault="0099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4F75" w14:textId="77777777" w:rsidR="002C30D8" w:rsidRDefault="00433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4F76" w14:textId="77777777" w:rsidR="002C30D8" w:rsidRDefault="00433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4F78" w14:textId="77777777" w:rsidR="002C30D8" w:rsidRDefault="00433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7CE6E" w14:textId="77777777" w:rsidR="0099618F" w:rsidRDefault="0099618F">
      <w:pPr>
        <w:spacing w:after="0" w:line="240" w:lineRule="auto"/>
      </w:pPr>
      <w:r>
        <w:separator/>
      </w:r>
    </w:p>
  </w:footnote>
  <w:footnote w:type="continuationSeparator" w:id="0">
    <w:p w14:paraId="0E2C210F" w14:textId="77777777" w:rsidR="0099618F" w:rsidRDefault="00996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4F73" w14:textId="77777777" w:rsidR="002C30D8" w:rsidRDefault="00433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4F74" w14:textId="77777777" w:rsidR="002C30D8" w:rsidRDefault="00433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4F77" w14:textId="77777777" w:rsidR="002C30D8" w:rsidRDefault="00433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2B"/>
    <w:rsid w:val="0004409F"/>
    <w:rsid w:val="0007516F"/>
    <w:rsid w:val="00141458"/>
    <w:rsid w:val="00207179"/>
    <w:rsid w:val="00236888"/>
    <w:rsid w:val="00305205"/>
    <w:rsid w:val="00333EEC"/>
    <w:rsid w:val="00355852"/>
    <w:rsid w:val="003A5C56"/>
    <w:rsid w:val="00433A93"/>
    <w:rsid w:val="00511620"/>
    <w:rsid w:val="00553A46"/>
    <w:rsid w:val="005C3BE3"/>
    <w:rsid w:val="0060027E"/>
    <w:rsid w:val="00641D20"/>
    <w:rsid w:val="007537C4"/>
    <w:rsid w:val="007B651F"/>
    <w:rsid w:val="008452B5"/>
    <w:rsid w:val="008C2D32"/>
    <w:rsid w:val="00930930"/>
    <w:rsid w:val="0099618F"/>
    <w:rsid w:val="009A4E35"/>
    <w:rsid w:val="00A152EB"/>
    <w:rsid w:val="00B20222"/>
    <w:rsid w:val="00C06B0A"/>
    <w:rsid w:val="00C4792B"/>
    <w:rsid w:val="00C7585D"/>
    <w:rsid w:val="00E83412"/>
    <w:rsid w:val="00FF74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92B"/>
  </w:style>
  <w:style w:type="paragraph" w:styleId="Footer">
    <w:name w:val="footer"/>
    <w:basedOn w:val="Normal"/>
    <w:link w:val="FooterChar"/>
    <w:uiPriority w:val="99"/>
    <w:unhideWhenUsed/>
    <w:rsid w:val="00C4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92B"/>
  </w:style>
  <w:style w:type="table" w:styleId="TableGrid">
    <w:name w:val="Table Grid"/>
    <w:basedOn w:val="TableNormal"/>
    <w:uiPriority w:val="59"/>
    <w:rsid w:val="00C4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7179"/>
    <w:rPr>
      <w:sz w:val="16"/>
      <w:szCs w:val="16"/>
    </w:rPr>
  </w:style>
  <w:style w:type="paragraph" w:styleId="CommentText">
    <w:name w:val="annotation text"/>
    <w:basedOn w:val="Normal"/>
    <w:link w:val="CommentTextChar"/>
    <w:uiPriority w:val="99"/>
    <w:semiHidden/>
    <w:unhideWhenUsed/>
    <w:rsid w:val="00207179"/>
    <w:pPr>
      <w:spacing w:line="240" w:lineRule="auto"/>
    </w:pPr>
    <w:rPr>
      <w:sz w:val="20"/>
      <w:szCs w:val="20"/>
    </w:rPr>
  </w:style>
  <w:style w:type="character" w:customStyle="1" w:styleId="CommentTextChar">
    <w:name w:val="Comment Text Char"/>
    <w:basedOn w:val="DefaultParagraphFont"/>
    <w:link w:val="CommentText"/>
    <w:uiPriority w:val="99"/>
    <w:semiHidden/>
    <w:rsid w:val="00207179"/>
    <w:rPr>
      <w:sz w:val="20"/>
      <w:szCs w:val="20"/>
    </w:rPr>
  </w:style>
  <w:style w:type="paragraph" w:styleId="CommentSubject">
    <w:name w:val="annotation subject"/>
    <w:basedOn w:val="CommentText"/>
    <w:next w:val="CommentText"/>
    <w:link w:val="CommentSubjectChar"/>
    <w:uiPriority w:val="99"/>
    <w:semiHidden/>
    <w:unhideWhenUsed/>
    <w:rsid w:val="00207179"/>
    <w:rPr>
      <w:b/>
      <w:bCs/>
    </w:rPr>
  </w:style>
  <w:style w:type="character" w:customStyle="1" w:styleId="CommentSubjectChar">
    <w:name w:val="Comment Subject Char"/>
    <w:basedOn w:val="CommentTextChar"/>
    <w:link w:val="CommentSubject"/>
    <w:uiPriority w:val="99"/>
    <w:semiHidden/>
    <w:rsid w:val="00207179"/>
    <w:rPr>
      <w:b/>
      <w:bCs/>
      <w:sz w:val="20"/>
      <w:szCs w:val="20"/>
    </w:rPr>
  </w:style>
  <w:style w:type="paragraph" w:styleId="BalloonText">
    <w:name w:val="Balloon Text"/>
    <w:basedOn w:val="Normal"/>
    <w:link w:val="BalloonTextChar"/>
    <w:uiPriority w:val="99"/>
    <w:semiHidden/>
    <w:unhideWhenUsed/>
    <w:rsid w:val="0020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92B"/>
  </w:style>
  <w:style w:type="paragraph" w:styleId="Footer">
    <w:name w:val="footer"/>
    <w:basedOn w:val="Normal"/>
    <w:link w:val="FooterChar"/>
    <w:uiPriority w:val="99"/>
    <w:unhideWhenUsed/>
    <w:rsid w:val="00C4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92B"/>
  </w:style>
  <w:style w:type="table" w:styleId="TableGrid">
    <w:name w:val="Table Grid"/>
    <w:basedOn w:val="TableNormal"/>
    <w:uiPriority w:val="59"/>
    <w:rsid w:val="00C4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7179"/>
    <w:rPr>
      <w:sz w:val="16"/>
      <w:szCs w:val="16"/>
    </w:rPr>
  </w:style>
  <w:style w:type="paragraph" w:styleId="CommentText">
    <w:name w:val="annotation text"/>
    <w:basedOn w:val="Normal"/>
    <w:link w:val="CommentTextChar"/>
    <w:uiPriority w:val="99"/>
    <w:semiHidden/>
    <w:unhideWhenUsed/>
    <w:rsid w:val="00207179"/>
    <w:pPr>
      <w:spacing w:line="240" w:lineRule="auto"/>
    </w:pPr>
    <w:rPr>
      <w:sz w:val="20"/>
      <w:szCs w:val="20"/>
    </w:rPr>
  </w:style>
  <w:style w:type="character" w:customStyle="1" w:styleId="CommentTextChar">
    <w:name w:val="Comment Text Char"/>
    <w:basedOn w:val="DefaultParagraphFont"/>
    <w:link w:val="CommentText"/>
    <w:uiPriority w:val="99"/>
    <w:semiHidden/>
    <w:rsid w:val="00207179"/>
    <w:rPr>
      <w:sz w:val="20"/>
      <w:szCs w:val="20"/>
    </w:rPr>
  </w:style>
  <w:style w:type="paragraph" w:styleId="CommentSubject">
    <w:name w:val="annotation subject"/>
    <w:basedOn w:val="CommentText"/>
    <w:next w:val="CommentText"/>
    <w:link w:val="CommentSubjectChar"/>
    <w:uiPriority w:val="99"/>
    <w:semiHidden/>
    <w:unhideWhenUsed/>
    <w:rsid w:val="00207179"/>
    <w:rPr>
      <w:b/>
      <w:bCs/>
    </w:rPr>
  </w:style>
  <w:style w:type="character" w:customStyle="1" w:styleId="CommentSubjectChar">
    <w:name w:val="Comment Subject Char"/>
    <w:basedOn w:val="CommentTextChar"/>
    <w:link w:val="CommentSubject"/>
    <w:uiPriority w:val="99"/>
    <w:semiHidden/>
    <w:rsid w:val="00207179"/>
    <w:rPr>
      <w:b/>
      <w:bCs/>
      <w:sz w:val="20"/>
      <w:szCs w:val="20"/>
    </w:rPr>
  </w:style>
  <w:style w:type="paragraph" w:styleId="BalloonText">
    <w:name w:val="Balloon Text"/>
    <w:basedOn w:val="Normal"/>
    <w:link w:val="BalloonTextChar"/>
    <w:uiPriority w:val="99"/>
    <w:semiHidden/>
    <w:unhideWhenUsed/>
    <w:rsid w:val="0020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6540d90a-f3d8-48c6-819c-343e2f297be0">2016</Reference>
    <Document_x0020_Status xmlns="3b3e2f1f-23c0-4b6f-b145-7b18936c95bd">Draft</Document_x0020_Status>
    <Program xmlns="6540d90a-f3d8-48c6-819c-343e2f297be0">CDA</Program>
    <TaxCatchAll xmlns="3b3e2f1f-23c0-4b6f-b145-7b18936c95bd">
      <Value>7</Value>
      <Value>3</Value>
    </TaxCatchAll>
    <RoutingRuleDescription xmlns="http://schemas.microsoft.com/sharepoint/v3">Ambassador Kit</RoutingRuleDescription>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Departmental Website</TermName>
          <TermId xmlns="http://schemas.microsoft.com/office/infopath/2007/PartnerControls">908a21d5-562b-4f9c-858c-dbf376ce86a9</TermId>
        </TermInfo>
      </Terms>
    </d2bb69b02fee4ef2b1e2cc4788ab987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cial Media Resource" ma:contentTypeID="0x010100CD9488EC52DAC1498F0DC722B2BC6F6A2A0023BCD3B02A420545A404CB0533AAB205" ma:contentTypeVersion="7" ma:contentTypeDescription="" ma:contentTypeScope="" ma:versionID="d7223cdb48d6e4fbb49d127c572151c5">
  <xsd:schema xmlns:xsd="http://www.w3.org/2001/XMLSchema" xmlns:xs="http://www.w3.org/2001/XMLSchema" xmlns:p="http://schemas.microsoft.com/office/2006/metadata/properties" xmlns:ns1="6540d90a-f3d8-48c6-819c-343e2f297be0" xmlns:ns2="http://schemas.microsoft.com/sharepoint/v3" xmlns:ns3="3b3e2f1f-23c0-4b6f-b145-7b18936c95bd" targetNamespace="http://schemas.microsoft.com/office/2006/metadata/properties" ma:root="true" ma:fieldsID="30b27db42a716feccb5517c2dcb94af7" ns1:_="" ns2:_="" ns3:_="">
    <xsd:import namespace="6540d90a-f3d8-48c6-819c-343e2f297be0"/>
    <xsd:import namespace="http://schemas.microsoft.com/sharepoint/v3"/>
    <xsd:import namespace="3b3e2f1f-23c0-4b6f-b145-7b18936c95bd"/>
    <xsd:element name="properties">
      <xsd:complexType>
        <xsd:sequence>
          <xsd:element name="documentManagement">
            <xsd:complexType>
              <xsd:all>
                <xsd:element ref="ns1:Program"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0d90a-f3d8-48c6-819c-343e2f297be0" elementFormDefault="qualified">
    <xsd:import namespace="http://schemas.microsoft.com/office/2006/documentManagement/types"/>
    <xsd:import namespace="http://schemas.microsoft.com/office/infopath/2007/PartnerControls"/>
    <xsd:element name="Program" ma:index="0" nillable="true" ma:displayName="Program/Project" ma:internalName="Program">
      <xsd:simpleType>
        <xsd:restriction base="dms:Text">
          <xsd:maxLength value="255"/>
        </xsd:restriction>
      </xsd:simpleType>
    </xsd:element>
    <xsd:element name="Reference" ma:index="1" nillable="true" ma:displayName="Reference" ma:internalName="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dcaceb3c-3682-44ac-b02f-d7264b9d0b38}" ma:internalName="TaxCatchAllLabel" ma:readOnly="true" ma:showField="CatchAllDataLabel" ma:web="6540d90a-f3d8-48c6-819c-343e2f297be0">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dcaceb3c-3682-44ac-b02f-d7264b9d0b38}" ma:internalName="TaxCatchAll" ma:showField="CatchAllData" ma:web="6540d90a-f3d8-48c6-819c-343e2f297be0">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8"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efa263-a3a7-4b27-968b-c487e1cae10d" ContentTypeId="0x010100CD9488EC52DAC1498F0DC722B2BC6F6A2A" PreviousValue="false"/>
</file>

<file path=customXml/itemProps1.xml><?xml version="1.0" encoding="utf-8"?>
<ds:datastoreItem xmlns:ds="http://schemas.openxmlformats.org/officeDocument/2006/customXml" ds:itemID="{9546AF50-4973-4A92-9236-B42F0A67A065}">
  <ds:schemaRefs>
    <ds:schemaRef ds:uri="http://purl.org/dc/terms/"/>
    <ds:schemaRef ds:uri="http://schemas.microsoft.com/office/infopath/2007/PartnerControls"/>
    <ds:schemaRef ds:uri="http://schemas.microsoft.com/sharepoint/v3"/>
    <ds:schemaRef ds:uri="http://schemas.openxmlformats.org/package/2006/metadata/core-properties"/>
    <ds:schemaRef ds:uri="6540d90a-f3d8-48c6-819c-343e2f297be0"/>
    <ds:schemaRef ds:uri="http://schemas.microsoft.com/office/2006/metadata/properties"/>
    <ds:schemaRef ds:uri="http://schemas.microsoft.com/office/2006/documentManagement/types"/>
    <ds:schemaRef ds:uri="http://purl.org/dc/elements/1.1/"/>
    <ds:schemaRef ds:uri="http://purl.org/dc/dcmitype/"/>
    <ds:schemaRef ds:uri="3b3e2f1f-23c0-4b6f-b145-7b18936c95bd"/>
    <ds:schemaRef ds:uri="http://www.w3.org/XML/1998/namespace"/>
  </ds:schemaRefs>
</ds:datastoreItem>
</file>

<file path=customXml/itemProps2.xml><?xml version="1.0" encoding="utf-8"?>
<ds:datastoreItem xmlns:ds="http://schemas.openxmlformats.org/officeDocument/2006/customXml" ds:itemID="{07029B80-9ED2-4595-9BD1-02F10AF95CC0}">
  <ds:schemaRefs>
    <ds:schemaRef ds:uri="http://schemas.microsoft.com/sharepoint/v3/contenttype/forms"/>
  </ds:schemaRefs>
</ds:datastoreItem>
</file>

<file path=customXml/itemProps3.xml><?xml version="1.0" encoding="utf-8"?>
<ds:datastoreItem xmlns:ds="http://schemas.openxmlformats.org/officeDocument/2006/customXml" ds:itemID="{60C98D99-438D-4266-9FDF-C5B305A1F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0d90a-f3d8-48c6-819c-343e2f297be0"/>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BB6EE-C11D-44F3-BEF0-EFF027786C2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Social Media for Ambassador Kit Bil</vt:lpstr>
    </vt:vector>
  </TitlesOfParts>
  <Company>GoC / GdC</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for Ambassador Kit Bil</dc:title>
  <dc:creator>St Louis, Brittany [NC]</dc:creator>
  <cp:lastModifiedBy>Cawthorn, Jessica</cp:lastModifiedBy>
  <cp:revision>2</cp:revision>
  <cp:lastPrinted>2016-08-24T12:33:00Z</cp:lastPrinted>
  <dcterms:created xsi:type="dcterms:W3CDTF">2016-09-12T18:30:00Z</dcterms:created>
  <dcterms:modified xsi:type="dcterms:W3CDTF">2016-09-12T18:30:00Z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0x010100CD9488EC52DAC1498F0DC722B2BC6F6A2A0023BCD3B02A420545A404CB0533AAB205</vt:lpwstr>
  </property>
  <property fmtid="{D5CDD505-2E9C-101B-9397-08002B2CF9AE}" pid="3" name="BusinessFunction">
    <vt:lpwstr>7;#Departmental Website|908a21d5-562b-4f9c-858c-dbf376ce86a9</vt:lpwstr>
  </property>
  <property fmtid="{D5CDD505-2E9C-101B-9397-08002B2CF9AE}" pid="4" name="Recipient">
    <vt:lpwstr>3;#Non-Executive|134b85f3-70e5-4e0c-aff8-f3a86fff1a45</vt:lpwstr>
  </property>
  <property fmtid="{D5CDD505-2E9C-101B-9397-08002B2CF9AE}" pid="5" name="SecurityClassification">
    <vt:lpwstr/>
  </property>
</Properties>
</file>