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DC3" w:rsidRPr="00921DC3" w:rsidRDefault="00921DC3" w:rsidP="00921DC3">
      <w:pPr>
        <w:rPr>
          <w:rFonts w:ascii="Times New Roman" w:hAnsi="Times New Roman"/>
          <w:sz w:val="24"/>
        </w:rPr>
      </w:pPr>
      <w:r w:rsidRPr="00921DC3">
        <w:rPr>
          <w:rFonts w:ascii="Times New Roman" w:hAnsi="Times New Roman"/>
          <w:sz w:val="24"/>
        </w:rPr>
        <w:t xml:space="preserve">How </w:t>
      </w:r>
      <w:r w:rsidR="004C773A" w:rsidRPr="00921DC3">
        <w:rPr>
          <w:rFonts w:ascii="Times New Roman" w:hAnsi="Times New Roman"/>
          <w:sz w:val="24"/>
        </w:rPr>
        <w:t>to</w:t>
      </w:r>
      <w:r w:rsidRPr="00921DC3">
        <w:rPr>
          <w:rFonts w:ascii="Times New Roman" w:hAnsi="Times New Roman"/>
          <w:sz w:val="24"/>
        </w:rPr>
        <w:t xml:space="preserve"> Respond to the Unpredictable: Be Con</w:t>
      </w:r>
      <w:r w:rsidR="004C773A">
        <w:rPr>
          <w:rFonts w:ascii="Times New Roman" w:hAnsi="Times New Roman"/>
          <w:sz w:val="24"/>
        </w:rPr>
        <w:t>tinually</w:t>
      </w:r>
      <w:r w:rsidRPr="00921DC3">
        <w:rPr>
          <w:rFonts w:ascii="Times New Roman" w:hAnsi="Times New Roman"/>
          <w:sz w:val="24"/>
        </w:rPr>
        <w:t xml:space="preserve"> Ready for Action</w:t>
      </w:r>
    </w:p>
    <w:p w:rsidR="00921DC3" w:rsidRPr="00921DC3" w:rsidRDefault="00921DC3" w:rsidP="00921DC3">
      <w:pPr>
        <w:rPr>
          <w:rFonts w:ascii="Times New Roman" w:hAnsi="Times New Roman"/>
          <w:sz w:val="24"/>
        </w:rPr>
      </w:pPr>
    </w:p>
    <w:p w:rsidR="00921DC3" w:rsidRPr="00921DC3" w:rsidRDefault="00921DC3" w:rsidP="00921DC3">
      <w:pPr>
        <w:rPr>
          <w:rFonts w:ascii="Times New Roman" w:hAnsi="Times New Roman"/>
          <w:sz w:val="24"/>
        </w:rPr>
      </w:pPr>
      <w:r w:rsidRPr="00921DC3">
        <w:rPr>
          <w:rFonts w:ascii="Times New Roman" w:hAnsi="Times New Roman"/>
          <w:sz w:val="24"/>
        </w:rPr>
        <w:t>By Anthony R. Candela, co-Chair, AER Legislative Committee</w:t>
      </w:r>
    </w:p>
    <w:p w:rsidR="00921DC3" w:rsidRPr="00921DC3" w:rsidRDefault="00921DC3" w:rsidP="00921DC3">
      <w:pPr>
        <w:rPr>
          <w:rFonts w:ascii="Times New Roman" w:hAnsi="Times New Roman"/>
          <w:sz w:val="24"/>
        </w:rPr>
      </w:pPr>
    </w:p>
    <w:p w:rsidR="00921DC3" w:rsidRPr="00921DC3" w:rsidRDefault="00921DC3" w:rsidP="00921DC3">
      <w:pPr>
        <w:rPr>
          <w:rFonts w:ascii="Times New Roman" w:hAnsi="Times New Roman"/>
          <w:sz w:val="24"/>
        </w:rPr>
      </w:pPr>
      <w:r w:rsidRPr="00921DC3">
        <w:rPr>
          <w:rFonts w:ascii="Times New Roman" w:hAnsi="Times New Roman"/>
          <w:sz w:val="24"/>
        </w:rPr>
        <w:t>December 14, 2016</w:t>
      </w:r>
    </w:p>
    <w:p w:rsidR="00921DC3" w:rsidRPr="00921DC3" w:rsidRDefault="00921DC3" w:rsidP="00921DC3">
      <w:pPr>
        <w:rPr>
          <w:rFonts w:ascii="Times New Roman" w:hAnsi="Times New Roman"/>
          <w:sz w:val="24"/>
        </w:rPr>
      </w:pPr>
    </w:p>
    <w:p w:rsidR="00921DC3" w:rsidRPr="00921DC3" w:rsidRDefault="00921DC3" w:rsidP="00921DC3">
      <w:pPr>
        <w:rPr>
          <w:rFonts w:ascii="Times New Roman" w:hAnsi="Times New Roman"/>
          <w:sz w:val="24"/>
        </w:rPr>
      </w:pPr>
      <w:r w:rsidRPr="00921DC3">
        <w:rPr>
          <w:rFonts w:ascii="Times New Roman" w:hAnsi="Times New Roman"/>
          <w:sz w:val="24"/>
        </w:rPr>
        <w:t xml:space="preserve">The Trump administration will likely challenge us in ways we can only guess as we await the </w:t>
      </w:r>
      <w:r w:rsidR="00014739">
        <w:rPr>
          <w:rFonts w:ascii="Times New Roman" w:hAnsi="Times New Roman"/>
          <w:sz w:val="24"/>
        </w:rPr>
        <w:t>commencement of the 115</w:t>
      </w:r>
      <w:r w:rsidR="00014739" w:rsidRPr="00014739">
        <w:rPr>
          <w:rFonts w:ascii="Times New Roman" w:hAnsi="Times New Roman"/>
          <w:sz w:val="24"/>
          <w:vertAlign w:val="superscript"/>
        </w:rPr>
        <w:t>th</w:t>
      </w:r>
      <w:r w:rsidR="00014739">
        <w:rPr>
          <w:rFonts w:ascii="Times New Roman" w:hAnsi="Times New Roman"/>
          <w:sz w:val="24"/>
        </w:rPr>
        <w:t xml:space="preserve"> Congress and the </w:t>
      </w:r>
      <w:r w:rsidRPr="00921DC3">
        <w:rPr>
          <w:rFonts w:ascii="Times New Roman" w:hAnsi="Times New Roman"/>
          <w:sz w:val="24"/>
        </w:rPr>
        <w:t xml:space="preserve">Senatorial advise and consent process on Mr. Trump’s cabinet Secretarial nominees.  </w:t>
      </w:r>
    </w:p>
    <w:p w:rsidR="00921DC3" w:rsidRPr="00921DC3" w:rsidRDefault="00921DC3" w:rsidP="00921DC3">
      <w:pPr>
        <w:rPr>
          <w:rFonts w:ascii="Times New Roman" w:hAnsi="Times New Roman"/>
          <w:sz w:val="24"/>
        </w:rPr>
      </w:pPr>
    </w:p>
    <w:p w:rsidR="00921DC3" w:rsidRPr="00921DC3" w:rsidRDefault="00921DC3" w:rsidP="00921DC3">
      <w:pPr>
        <w:rPr>
          <w:rFonts w:ascii="Times New Roman" w:hAnsi="Times New Roman"/>
          <w:sz w:val="24"/>
        </w:rPr>
      </w:pPr>
      <w:r w:rsidRPr="00921DC3">
        <w:rPr>
          <w:rFonts w:ascii="Times New Roman" w:hAnsi="Times New Roman"/>
          <w:sz w:val="24"/>
        </w:rPr>
        <w:t xml:space="preserve">The AER Legislative Committee met on Wednesday, December 7, 2016 for a focused discussion on what we can anticipate under the upcoming Trump Administration.  For the moment, things remain unpredictable, but federal funding cutbacks and/or shifts to the States and localities might be in the offing.  Departments of Education and Labor policy shifts are reasonable to expect given the conservative nominees President-elect Trump has put forward for Secretaries of Education and Labor.  They include, respectively, Betsy DeVos who in the past has championed the concept of “vouchers” that would enable parents to move their children out of public schools </w:t>
      </w:r>
      <w:r w:rsidR="00732100">
        <w:rPr>
          <w:rFonts w:ascii="Times New Roman" w:hAnsi="Times New Roman"/>
          <w:sz w:val="24"/>
        </w:rPr>
        <w:t xml:space="preserve">(see the </w:t>
      </w:r>
      <w:r w:rsidR="00524E83">
        <w:rPr>
          <w:rFonts w:ascii="Times New Roman" w:hAnsi="Times New Roman"/>
          <w:sz w:val="24"/>
        </w:rPr>
        <w:t xml:space="preserve">Politico </w:t>
      </w:r>
      <w:r w:rsidR="00732100">
        <w:rPr>
          <w:rFonts w:ascii="Times New Roman" w:hAnsi="Times New Roman"/>
          <w:sz w:val="24"/>
        </w:rPr>
        <w:t xml:space="preserve">article at </w:t>
      </w:r>
      <w:r w:rsidR="00732100">
        <w:t>http://www.politico.com/story/2016/11/betsy-devos-education-secretary-trump-231804</w:t>
      </w:r>
      <w:r w:rsidR="00732100">
        <w:rPr>
          <w:rFonts w:ascii="Times New Roman" w:hAnsi="Times New Roman"/>
          <w:sz w:val="24"/>
        </w:rPr>
        <w:t xml:space="preserve">) </w:t>
      </w:r>
      <w:r w:rsidRPr="00921DC3">
        <w:rPr>
          <w:rFonts w:ascii="Times New Roman" w:hAnsi="Times New Roman"/>
          <w:sz w:val="24"/>
        </w:rPr>
        <w:t xml:space="preserve">and Andrew Puzder, who has been critical of minimum wage increases and who could conceivably roll back protections </w:t>
      </w:r>
      <w:r w:rsidR="004C773A" w:rsidRPr="00921DC3">
        <w:rPr>
          <w:rFonts w:ascii="Times New Roman" w:hAnsi="Times New Roman"/>
          <w:sz w:val="24"/>
        </w:rPr>
        <w:t>for workers</w:t>
      </w:r>
      <w:r w:rsidRPr="00921DC3">
        <w:rPr>
          <w:rFonts w:ascii="Times New Roman" w:hAnsi="Times New Roman"/>
          <w:sz w:val="24"/>
        </w:rPr>
        <w:t xml:space="preserve"> including those with disabilities that he deems too expensive</w:t>
      </w:r>
      <w:r w:rsidR="00732100">
        <w:rPr>
          <w:rFonts w:ascii="Times New Roman" w:hAnsi="Times New Roman"/>
          <w:sz w:val="24"/>
        </w:rPr>
        <w:t xml:space="preserve"> (see the </w:t>
      </w:r>
      <w:r w:rsidR="00524E83">
        <w:rPr>
          <w:rFonts w:ascii="Times New Roman" w:hAnsi="Times New Roman"/>
          <w:sz w:val="24"/>
        </w:rPr>
        <w:t xml:space="preserve">NY Times </w:t>
      </w:r>
      <w:r w:rsidR="00732100">
        <w:rPr>
          <w:rFonts w:ascii="Times New Roman" w:hAnsi="Times New Roman"/>
          <w:sz w:val="24"/>
        </w:rPr>
        <w:t xml:space="preserve">article at </w:t>
      </w:r>
      <w:hyperlink r:id="rId7" w:history="1">
        <w:r w:rsidR="00DE59EE" w:rsidRPr="00D30E67">
          <w:rPr>
            <w:rStyle w:val="Hyperlink"/>
          </w:rPr>
          <w:t>http://mobile.nytimes.com/2016/12/08/us/politics/andrew-puzder-labor-secretary-trump.html</w:t>
        </w:r>
      </w:hyperlink>
      <w:r w:rsidR="00732100">
        <w:rPr>
          <w:rFonts w:ascii="Times New Roman" w:hAnsi="Times New Roman"/>
          <w:sz w:val="24"/>
        </w:rPr>
        <w:t>)</w:t>
      </w:r>
      <w:r w:rsidRPr="00921DC3">
        <w:rPr>
          <w:rFonts w:ascii="Times New Roman" w:hAnsi="Times New Roman"/>
          <w:sz w:val="24"/>
        </w:rPr>
        <w:t>.</w:t>
      </w:r>
      <w:r w:rsidR="00DE59EE">
        <w:rPr>
          <w:rFonts w:ascii="Times New Roman" w:hAnsi="Times New Roman"/>
          <w:sz w:val="24"/>
        </w:rPr>
        <w:t xml:space="preserve">  </w:t>
      </w:r>
      <w:r w:rsidRPr="00921DC3">
        <w:rPr>
          <w:rFonts w:ascii="Times New Roman" w:hAnsi="Times New Roman"/>
          <w:sz w:val="24"/>
        </w:rPr>
        <w:t>Moreover, we should brace ourselves for dissolution of the Affordable Care Act or at least an attempt</w:t>
      </w:r>
      <w:r w:rsidR="00627D80">
        <w:rPr>
          <w:rFonts w:ascii="Times New Roman" w:hAnsi="Times New Roman"/>
          <w:sz w:val="24"/>
        </w:rPr>
        <w:t xml:space="preserve"> to do so</w:t>
      </w:r>
      <w:r w:rsidR="00BB5A79">
        <w:rPr>
          <w:rFonts w:ascii="Times New Roman" w:hAnsi="Times New Roman"/>
          <w:sz w:val="24"/>
        </w:rPr>
        <w:t xml:space="preserve"> and the implications for colleagues and clients who do not have employer or otherwise government-sponsored health insurance.</w:t>
      </w:r>
    </w:p>
    <w:p w:rsidR="00921DC3" w:rsidRPr="00921DC3" w:rsidRDefault="00921DC3" w:rsidP="00921DC3">
      <w:pPr>
        <w:rPr>
          <w:rFonts w:ascii="Times New Roman" w:hAnsi="Times New Roman"/>
          <w:sz w:val="24"/>
        </w:rPr>
      </w:pPr>
    </w:p>
    <w:p w:rsidR="00921DC3" w:rsidRPr="00921DC3" w:rsidRDefault="00921DC3" w:rsidP="00921DC3">
      <w:pPr>
        <w:rPr>
          <w:rFonts w:ascii="Times New Roman" w:hAnsi="Times New Roman"/>
          <w:sz w:val="24"/>
        </w:rPr>
      </w:pPr>
      <w:r w:rsidRPr="00921DC3">
        <w:rPr>
          <w:rFonts w:ascii="Times New Roman" w:hAnsi="Times New Roman"/>
          <w:sz w:val="24"/>
        </w:rPr>
        <w:t>Pat Leahy of the National Rehabilitation Association writes in her newsletter of December 13, 2016, “While no one really knows what to expect with a new administration, like with previous administrations (both Democrat and Republican), I anticipate a number of bills to be introduced or reintroduced which will call for the elimination of duplicative programs and consolidation of other programs spanning a wide spectrum including very possibly Social Security programs, education programs, employment programs, health care programs (including Medicare, Medicaid, and the Children’s Health Insurance Program [CHIP]), among others .”</w:t>
      </w:r>
    </w:p>
    <w:p w:rsidR="00921DC3" w:rsidRPr="00921DC3" w:rsidRDefault="00921DC3" w:rsidP="00921DC3">
      <w:pPr>
        <w:rPr>
          <w:rFonts w:ascii="Times New Roman" w:hAnsi="Times New Roman"/>
          <w:sz w:val="24"/>
        </w:rPr>
      </w:pPr>
    </w:p>
    <w:p w:rsidR="00921DC3" w:rsidRPr="00921DC3" w:rsidRDefault="00921DC3" w:rsidP="00921DC3">
      <w:pPr>
        <w:rPr>
          <w:rFonts w:ascii="Times New Roman" w:hAnsi="Times New Roman"/>
          <w:sz w:val="24"/>
        </w:rPr>
      </w:pPr>
      <w:bookmarkStart w:id="0" w:name="_GoBack"/>
      <w:bookmarkEnd w:id="0"/>
      <w:r w:rsidRPr="00921DC3">
        <w:rPr>
          <w:rFonts w:ascii="Times New Roman" w:hAnsi="Times New Roman"/>
          <w:sz w:val="24"/>
        </w:rPr>
        <w:t xml:space="preserve">As we await the work of the 115th Congress (commencing on January 3, 2017), we can already see signs of the scrambling and also the laying back that happens when a current administration winds down.  Eight days after the </w:t>
      </w:r>
      <w:r w:rsidR="004C773A" w:rsidRPr="00921DC3">
        <w:rPr>
          <w:rFonts w:ascii="Times New Roman" w:hAnsi="Times New Roman"/>
          <w:sz w:val="24"/>
        </w:rPr>
        <w:t>election,</w:t>
      </w:r>
      <w:r w:rsidRPr="00921DC3">
        <w:rPr>
          <w:rFonts w:ascii="Times New Roman" w:hAnsi="Times New Roman"/>
          <w:sz w:val="24"/>
        </w:rPr>
        <w:t xml:space="preserve"> for example, Mark Reichert, AFB Director of Public Policy, reported that the FCC has postponed rule-making on increasing the number of hours of described TV.  He advises we take a “deep breath”, remember that this is usually what happens, prepare ourselves to work with the upcoming administration and Congress, and be prepared to respond to issues quickly and vociferously.  He says, “(while) divided government leads to gridlock, single party control allows for lots of movement. And lots of movement means lots of dangerous possibilities, and yes friends, lots of potential opportunities.”  Taking a “deep breath” also means recognizing that over the years our field has been supported (and occasionally betrayed) by both Democrats and Republicans, so while we should not prejudge to the point of paranoia, let’s remember to stay on guard.</w:t>
      </w:r>
    </w:p>
    <w:p w:rsidR="00921DC3" w:rsidRPr="00921DC3" w:rsidRDefault="00921DC3" w:rsidP="00921DC3">
      <w:pPr>
        <w:rPr>
          <w:rFonts w:ascii="Times New Roman" w:hAnsi="Times New Roman"/>
          <w:sz w:val="24"/>
        </w:rPr>
      </w:pPr>
    </w:p>
    <w:p w:rsidR="00921DC3" w:rsidRPr="00921DC3" w:rsidRDefault="00921DC3" w:rsidP="00921DC3">
      <w:pPr>
        <w:rPr>
          <w:rFonts w:ascii="Times New Roman" w:hAnsi="Times New Roman"/>
          <w:sz w:val="24"/>
        </w:rPr>
      </w:pPr>
      <w:r w:rsidRPr="00921DC3">
        <w:rPr>
          <w:rFonts w:ascii="Times New Roman" w:hAnsi="Times New Roman"/>
          <w:sz w:val="24"/>
        </w:rPr>
        <w:t>Your Legislative Committee will be stepping up its attention and calls for action as things begin to unfold.  We wish to advise all AER members that it is more important than ever to keep in touch with your federal and State representatives as issues evolve.  Your voice must be heard.  To that end, the easiest way to locate your representatives is via the League of Women Voters web site:</w:t>
      </w:r>
    </w:p>
    <w:p w:rsidR="00921DC3" w:rsidRPr="00921DC3" w:rsidRDefault="00921DC3" w:rsidP="00921DC3">
      <w:pPr>
        <w:rPr>
          <w:rFonts w:ascii="Times New Roman" w:hAnsi="Times New Roman"/>
          <w:sz w:val="24"/>
        </w:rPr>
      </w:pPr>
    </w:p>
    <w:p w:rsidR="00921DC3" w:rsidRPr="00921DC3" w:rsidRDefault="00921DC3" w:rsidP="00921DC3">
      <w:pPr>
        <w:rPr>
          <w:rFonts w:ascii="Times New Roman" w:hAnsi="Times New Roman"/>
          <w:sz w:val="24"/>
        </w:rPr>
      </w:pPr>
      <w:r w:rsidRPr="00921DC3">
        <w:rPr>
          <w:rFonts w:ascii="Times New Roman" w:hAnsi="Times New Roman"/>
          <w:sz w:val="24"/>
        </w:rPr>
        <w:t xml:space="preserve">http://hq-salsa.wiredforchange.com/o/5950/getLocal.jsp?zip=20124&amp;zip4= </w:t>
      </w:r>
    </w:p>
    <w:p w:rsidR="00921DC3" w:rsidRPr="00921DC3" w:rsidRDefault="00921DC3" w:rsidP="00921DC3">
      <w:pPr>
        <w:rPr>
          <w:rFonts w:ascii="Times New Roman" w:hAnsi="Times New Roman"/>
          <w:sz w:val="24"/>
        </w:rPr>
      </w:pPr>
    </w:p>
    <w:p w:rsidR="00921DC3" w:rsidRPr="00921DC3" w:rsidRDefault="00921DC3" w:rsidP="00921DC3">
      <w:pPr>
        <w:rPr>
          <w:rFonts w:ascii="Times New Roman" w:hAnsi="Times New Roman"/>
          <w:sz w:val="24"/>
        </w:rPr>
      </w:pPr>
      <w:r w:rsidRPr="00921DC3">
        <w:rPr>
          <w:rFonts w:ascii="Times New Roman" w:hAnsi="Times New Roman"/>
          <w:sz w:val="24"/>
        </w:rPr>
        <w:t>Rebecca Sheffield, AFB Policy analyst, advises that this site enables you to enter your zip code and “get a list of all your elected officials, including contact information and email, from the U.S. President all the way down to county supervisors.”</w:t>
      </w:r>
    </w:p>
    <w:p w:rsidR="00921DC3" w:rsidRPr="00921DC3" w:rsidRDefault="00921DC3" w:rsidP="00921DC3">
      <w:pPr>
        <w:rPr>
          <w:rFonts w:ascii="Times New Roman" w:hAnsi="Times New Roman"/>
          <w:sz w:val="24"/>
        </w:rPr>
      </w:pPr>
    </w:p>
    <w:p w:rsidR="00921DC3" w:rsidRPr="00921DC3" w:rsidRDefault="00921DC3" w:rsidP="00921DC3">
      <w:pPr>
        <w:rPr>
          <w:rFonts w:ascii="Times New Roman" w:hAnsi="Times New Roman"/>
          <w:sz w:val="24"/>
        </w:rPr>
      </w:pPr>
      <w:r w:rsidRPr="00921DC3">
        <w:rPr>
          <w:rFonts w:ascii="Times New Roman" w:hAnsi="Times New Roman"/>
          <w:sz w:val="24"/>
        </w:rPr>
        <w:t>Another (perhaps more accessible) site is:</w:t>
      </w:r>
    </w:p>
    <w:p w:rsidR="00921DC3" w:rsidRPr="00921DC3" w:rsidRDefault="00921DC3" w:rsidP="00921DC3">
      <w:pPr>
        <w:rPr>
          <w:rFonts w:ascii="Times New Roman" w:hAnsi="Times New Roman"/>
          <w:sz w:val="24"/>
        </w:rPr>
      </w:pPr>
    </w:p>
    <w:p w:rsidR="00921DC3" w:rsidRPr="00921DC3" w:rsidRDefault="00921DC3" w:rsidP="00921DC3">
      <w:pPr>
        <w:rPr>
          <w:rFonts w:ascii="Times New Roman" w:hAnsi="Times New Roman"/>
          <w:sz w:val="24"/>
        </w:rPr>
      </w:pPr>
      <w:r w:rsidRPr="00921DC3">
        <w:rPr>
          <w:rFonts w:ascii="Times New Roman" w:hAnsi="Times New Roman"/>
          <w:sz w:val="24"/>
        </w:rPr>
        <w:t xml:space="preserve">https://www.usa.gov/elected-officials </w:t>
      </w:r>
    </w:p>
    <w:p w:rsidR="00921DC3" w:rsidRPr="00921DC3" w:rsidRDefault="00921DC3" w:rsidP="00921DC3">
      <w:pPr>
        <w:rPr>
          <w:rFonts w:ascii="Times New Roman" w:hAnsi="Times New Roman"/>
          <w:sz w:val="24"/>
        </w:rPr>
      </w:pPr>
    </w:p>
    <w:p w:rsidR="003E7244" w:rsidRDefault="00921DC3" w:rsidP="00921DC3">
      <w:pPr>
        <w:rPr>
          <w:rFonts w:ascii="Times New Roman" w:hAnsi="Times New Roman"/>
          <w:sz w:val="24"/>
        </w:rPr>
      </w:pPr>
      <w:r w:rsidRPr="00921DC3">
        <w:rPr>
          <w:rFonts w:ascii="Times New Roman" w:hAnsi="Times New Roman"/>
          <w:sz w:val="24"/>
        </w:rPr>
        <w:t xml:space="preserve">Please look up your federal, State, and local representatives, store </w:t>
      </w:r>
      <w:r w:rsidR="00894442">
        <w:rPr>
          <w:rFonts w:ascii="Times New Roman" w:hAnsi="Times New Roman"/>
          <w:sz w:val="24"/>
        </w:rPr>
        <w:t xml:space="preserve">their e-mail addresses </w:t>
      </w:r>
      <w:r w:rsidRPr="00921DC3">
        <w:rPr>
          <w:rFonts w:ascii="Times New Roman" w:hAnsi="Times New Roman"/>
          <w:sz w:val="24"/>
        </w:rPr>
        <w:t xml:space="preserve">in a convenient place and be ready to write to them when an important issue is at hand.  Your </w:t>
      </w:r>
      <w:r w:rsidRPr="00921DC3">
        <w:rPr>
          <w:rFonts w:ascii="Times New Roman" w:hAnsi="Times New Roman"/>
          <w:sz w:val="24"/>
        </w:rPr>
        <w:lastRenderedPageBreak/>
        <w:t xml:space="preserve">Legislative Committee, AER staff and subject matter experts </w:t>
      </w:r>
      <w:r w:rsidR="00894442">
        <w:rPr>
          <w:rFonts w:ascii="Times New Roman" w:hAnsi="Times New Roman"/>
          <w:sz w:val="24"/>
        </w:rPr>
        <w:t xml:space="preserve">and AER partners </w:t>
      </w:r>
      <w:r w:rsidRPr="00921DC3">
        <w:rPr>
          <w:rFonts w:ascii="Times New Roman" w:hAnsi="Times New Roman"/>
          <w:sz w:val="24"/>
        </w:rPr>
        <w:t xml:space="preserve">will keep you </w:t>
      </w:r>
      <w:r w:rsidR="009C7DF2" w:rsidRPr="00921DC3">
        <w:rPr>
          <w:rFonts w:ascii="Times New Roman" w:hAnsi="Times New Roman"/>
          <w:sz w:val="24"/>
        </w:rPr>
        <w:t>apprised</w:t>
      </w:r>
      <w:r w:rsidRPr="00921DC3">
        <w:rPr>
          <w:rFonts w:ascii="Times New Roman" w:hAnsi="Times New Roman"/>
          <w:sz w:val="24"/>
        </w:rPr>
        <w:t xml:space="preserve"> of issues as they unfold.</w:t>
      </w:r>
    </w:p>
    <w:p w:rsidR="00894442" w:rsidRDefault="00894442" w:rsidP="00921DC3">
      <w:pPr>
        <w:rPr>
          <w:rFonts w:ascii="Times New Roman" w:hAnsi="Times New Roman"/>
          <w:sz w:val="24"/>
        </w:rPr>
      </w:pPr>
    </w:p>
    <w:p w:rsidR="00894442" w:rsidRDefault="00894442" w:rsidP="00921DC3">
      <w:pPr>
        <w:rPr>
          <w:rFonts w:ascii="Times New Roman" w:hAnsi="Times New Roman"/>
          <w:sz w:val="24"/>
        </w:rPr>
      </w:pPr>
      <w:r>
        <w:rPr>
          <w:rFonts w:ascii="Times New Roman" w:hAnsi="Times New Roman"/>
          <w:sz w:val="24"/>
        </w:rPr>
        <w:t xml:space="preserve">Finally, it is more important than ever to let your views be known on the Hill.  Congress members and their legislative staff are influenced by personal contact from their constituents.  To that end, we urge you to join American Foundation for the Blind’s visit to the Hill on March 1, </w:t>
      </w:r>
      <w:r w:rsidR="00317651">
        <w:rPr>
          <w:rFonts w:ascii="Times New Roman" w:hAnsi="Times New Roman"/>
          <w:sz w:val="24"/>
        </w:rPr>
        <w:t>just</w:t>
      </w:r>
      <w:r>
        <w:rPr>
          <w:rFonts w:ascii="Times New Roman" w:hAnsi="Times New Roman"/>
          <w:sz w:val="24"/>
        </w:rPr>
        <w:t xml:space="preserve"> prior to the AFB Leadership conference to defend the Cogswell-Macy Act which will help assure that children who are blind or have low-vision will get the proper level of braille and low-vision service they need to function optimally in school.  To learn more about the Cogswell-Macy Act, go to</w:t>
      </w:r>
    </w:p>
    <w:p w:rsidR="00894442" w:rsidRDefault="00894442" w:rsidP="00921DC3">
      <w:pPr>
        <w:rPr>
          <w:rFonts w:ascii="Times New Roman" w:hAnsi="Times New Roman"/>
          <w:sz w:val="24"/>
        </w:rPr>
      </w:pPr>
    </w:p>
    <w:p w:rsidR="00894442" w:rsidRDefault="00894442" w:rsidP="00921DC3">
      <w:pPr>
        <w:rPr>
          <w:rFonts w:eastAsia="Times New Roman"/>
        </w:rPr>
      </w:pPr>
      <w:r w:rsidRPr="00894442">
        <w:rPr>
          <w:rFonts w:eastAsia="Times New Roman"/>
        </w:rPr>
        <w:t>http://www.afb.org/info/get-connected/take-action/12</w:t>
      </w:r>
    </w:p>
    <w:p w:rsidR="00894442" w:rsidRDefault="00894442" w:rsidP="00921DC3">
      <w:pPr>
        <w:rPr>
          <w:rFonts w:eastAsia="Times New Roman"/>
        </w:rPr>
      </w:pPr>
    </w:p>
    <w:p w:rsidR="00894442" w:rsidRPr="00921DC3" w:rsidRDefault="00894442" w:rsidP="00921DC3">
      <w:pPr>
        <w:rPr>
          <w:rFonts w:ascii="Times New Roman" w:hAnsi="Times New Roman"/>
          <w:sz w:val="24"/>
        </w:rPr>
      </w:pPr>
      <w:r>
        <w:rPr>
          <w:rFonts w:eastAsia="Times New Roman"/>
        </w:rPr>
        <w:t>To join your colleagues on the Hill, write to AFB’s Rebecca Sheffield at</w:t>
      </w:r>
      <w:r w:rsidR="0074312E">
        <w:rPr>
          <w:rFonts w:eastAsia="Times New Roman"/>
        </w:rPr>
        <w:t xml:space="preserve"> </w:t>
      </w:r>
      <w:r w:rsidR="0074312E" w:rsidRPr="0074312E">
        <w:rPr>
          <w:rFonts w:eastAsia="Times New Roman"/>
        </w:rPr>
        <w:t>rsheffield@afb.net</w:t>
      </w:r>
      <w:r w:rsidR="0074312E">
        <w:rPr>
          <w:rFonts w:eastAsia="Times New Roman"/>
        </w:rPr>
        <w:t xml:space="preserve"> </w:t>
      </w:r>
      <w:r>
        <w:rPr>
          <w:rFonts w:eastAsia="Times New Roman"/>
        </w:rPr>
        <w:t>to be added to an email update list for further details about the day's schedule.</w:t>
      </w:r>
    </w:p>
    <w:sectPr w:rsidR="00894442" w:rsidRPr="00921DC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FD7" w:rsidRDefault="00823FD7" w:rsidP="003E7244">
      <w:pPr>
        <w:spacing w:after="0" w:line="240" w:lineRule="auto"/>
      </w:pPr>
      <w:r>
        <w:separator/>
      </w:r>
    </w:p>
  </w:endnote>
  <w:endnote w:type="continuationSeparator" w:id="0">
    <w:p w:rsidR="00823FD7" w:rsidRDefault="00823FD7" w:rsidP="003E7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651" w:rsidRDefault="003176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651" w:rsidRDefault="003176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651" w:rsidRDefault="00317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FD7" w:rsidRDefault="00823FD7" w:rsidP="003E7244">
      <w:pPr>
        <w:spacing w:after="0" w:line="240" w:lineRule="auto"/>
      </w:pPr>
      <w:r>
        <w:separator/>
      </w:r>
    </w:p>
  </w:footnote>
  <w:footnote w:type="continuationSeparator" w:id="0">
    <w:p w:rsidR="00823FD7" w:rsidRDefault="00823FD7" w:rsidP="003E72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651" w:rsidRDefault="003176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651" w:rsidRDefault="003176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651" w:rsidRDefault="003176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244"/>
    <w:rsid w:val="00014739"/>
    <w:rsid w:val="000C1E5D"/>
    <w:rsid w:val="00237A99"/>
    <w:rsid w:val="002551F0"/>
    <w:rsid w:val="00275B35"/>
    <w:rsid w:val="00317651"/>
    <w:rsid w:val="003E7244"/>
    <w:rsid w:val="004C773A"/>
    <w:rsid w:val="004E02C3"/>
    <w:rsid w:val="00524E83"/>
    <w:rsid w:val="00554204"/>
    <w:rsid w:val="006071E9"/>
    <w:rsid w:val="00627D80"/>
    <w:rsid w:val="0068026E"/>
    <w:rsid w:val="00684FC6"/>
    <w:rsid w:val="00730C1A"/>
    <w:rsid w:val="00732100"/>
    <w:rsid w:val="0074312E"/>
    <w:rsid w:val="00823FD7"/>
    <w:rsid w:val="00894442"/>
    <w:rsid w:val="008A1FB7"/>
    <w:rsid w:val="00921DC3"/>
    <w:rsid w:val="009C7DF2"/>
    <w:rsid w:val="009F4A8B"/>
    <w:rsid w:val="00AC3731"/>
    <w:rsid w:val="00AE798C"/>
    <w:rsid w:val="00BB5A79"/>
    <w:rsid w:val="00C26FDE"/>
    <w:rsid w:val="00CE2449"/>
    <w:rsid w:val="00D17FAD"/>
    <w:rsid w:val="00DE59EE"/>
    <w:rsid w:val="00EA4F31"/>
    <w:rsid w:val="00EF594A"/>
    <w:rsid w:val="00FE1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semiHidden/>
    <w:unhideWhenUsed/>
    <w:qFormat/>
    <w:rsid w:val="00894442"/>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244"/>
  </w:style>
  <w:style w:type="paragraph" w:styleId="Footer">
    <w:name w:val="footer"/>
    <w:basedOn w:val="Normal"/>
    <w:link w:val="FooterChar"/>
    <w:uiPriority w:val="99"/>
    <w:unhideWhenUsed/>
    <w:rsid w:val="003E7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244"/>
  </w:style>
  <w:style w:type="character" w:styleId="Hyperlink">
    <w:name w:val="Hyperlink"/>
    <w:basedOn w:val="DefaultParagraphFont"/>
    <w:uiPriority w:val="99"/>
    <w:unhideWhenUsed/>
    <w:rsid w:val="00894442"/>
    <w:rPr>
      <w:color w:val="0000FF"/>
      <w:u w:val="single"/>
    </w:rPr>
  </w:style>
  <w:style w:type="character" w:customStyle="1" w:styleId="Heading3Char">
    <w:name w:val="Heading 3 Char"/>
    <w:basedOn w:val="DefaultParagraphFont"/>
    <w:link w:val="Heading3"/>
    <w:uiPriority w:val="9"/>
    <w:semiHidden/>
    <w:rsid w:val="00894442"/>
    <w:rPr>
      <w:rFonts w:ascii="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semiHidden/>
    <w:unhideWhenUsed/>
    <w:qFormat/>
    <w:rsid w:val="00894442"/>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244"/>
  </w:style>
  <w:style w:type="paragraph" w:styleId="Footer">
    <w:name w:val="footer"/>
    <w:basedOn w:val="Normal"/>
    <w:link w:val="FooterChar"/>
    <w:uiPriority w:val="99"/>
    <w:unhideWhenUsed/>
    <w:rsid w:val="003E7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244"/>
  </w:style>
  <w:style w:type="character" w:styleId="Hyperlink">
    <w:name w:val="Hyperlink"/>
    <w:basedOn w:val="DefaultParagraphFont"/>
    <w:uiPriority w:val="99"/>
    <w:unhideWhenUsed/>
    <w:rsid w:val="00894442"/>
    <w:rPr>
      <w:color w:val="0000FF"/>
      <w:u w:val="single"/>
    </w:rPr>
  </w:style>
  <w:style w:type="character" w:customStyle="1" w:styleId="Heading3Char">
    <w:name w:val="Heading 3 Char"/>
    <w:basedOn w:val="DefaultParagraphFont"/>
    <w:link w:val="Heading3"/>
    <w:uiPriority w:val="9"/>
    <w:semiHidden/>
    <w:rsid w:val="00894442"/>
    <w:rPr>
      <w:rFonts w:ascii="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4169">
      <w:bodyDiv w:val="1"/>
      <w:marLeft w:val="0"/>
      <w:marRight w:val="0"/>
      <w:marTop w:val="0"/>
      <w:marBottom w:val="0"/>
      <w:divBdr>
        <w:top w:val="none" w:sz="0" w:space="0" w:color="auto"/>
        <w:left w:val="none" w:sz="0" w:space="0" w:color="auto"/>
        <w:bottom w:val="none" w:sz="0" w:space="0" w:color="auto"/>
        <w:right w:val="none" w:sz="0" w:space="0" w:color="auto"/>
      </w:divBdr>
    </w:div>
    <w:div w:id="364910216">
      <w:bodyDiv w:val="1"/>
      <w:marLeft w:val="0"/>
      <w:marRight w:val="0"/>
      <w:marTop w:val="0"/>
      <w:marBottom w:val="0"/>
      <w:divBdr>
        <w:top w:val="none" w:sz="0" w:space="0" w:color="auto"/>
        <w:left w:val="none" w:sz="0" w:space="0" w:color="auto"/>
        <w:bottom w:val="none" w:sz="0" w:space="0" w:color="auto"/>
        <w:right w:val="none" w:sz="0" w:space="0" w:color="auto"/>
      </w:divBdr>
    </w:div>
    <w:div w:id="810483784">
      <w:bodyDiv w:val="1"/>
      <w:marLeft w:val="0"/>
      <w:marRight w:val="0"/>
      <w:marTop w:val="0"/>
      <w:marBottom w:val="0"/>
      <w:divBdr>
        <w:top w:val="none" w:sz="0" w:space="0" w:color="auto"/>
        <w:left w:val="none" w:sz="0" w:space="0" w:color="auto"/>
        <w:bottom w:val="none" w:sz="0" w:space="0" w:color="auto"/>
        <w:right w:val="none" w:sz="0" w:space="0" w:color="auto"/>
      </w:divBdr>
    </w:div>
    <w:div w:id="1010059001">
      <w:bodyDiv w:val="1"/>
      <w:marLeft w:val="0"/>
      <w:marRight w:val="0"/>
      <w:marTop w:val="0"/>
      <w:marBottom w:val="0"/>
      <w:divBdr>
        <w:top w:val="none" w:sz="0" w:space="0" w:color="auto"/>
        <w:left w:val="none" w:sz="0" w:space="0" w:color="auto"/>
        <w:bottom w:val="none" w:sz="0" w:space="0" w:color="auto"/>
        <w:right w:val="none" w:sz="0" w:space="0" w:color="auto"/>
      </w:divBdr>
    </w:div>
    <w:div w:id="1862820318">
      <w:bodyDiv w:val="1"/>
      <w:marLeft w:val="0"/>
      <w:marRight w:val="0"/>
      <w:marTop w:val="0"/>
      <w:marBottom w:val="0"/>
      <w:divBdr>
        <w:top w:val="none" w:sz="0" w:space="0" w:color="auto"/>
        <w:left w:val="none" w:sz="0" w:space="0" w:color="auto"/>
        <w:bottom w:val="none" w:sz="0" w:space="0" w:color="auto"/>
        <w:right w:val="none" w:sz="0" w:space="0" w:color="auto"/>
      </w:divBdr>
    </w:div>
    <w:div w:id="1949460886">
      <w:bodyDiv w:val="1"/>
      <w:marLeft w:val="0"/>
      <w:marRight w:val="0"/>
      <w:marTop w:val="0"/>
      <w:marBottom w:val="0"/>
      <w:divBdr>
        <w:top w:val="none" w:sz="0" w:space="0" w:color="auto"/>
        <w:left w:val="none" w:sz="0" w:space="0" w:color="auto"/>
        <w:bottom w:val="none" w:sz="0" w:space="0" w:color="auto"/>
        <w:right w:val="none" w:sz="0" w:space="0" w:color="auto"/>
      </w:divBdr>
    </w:div>
    <w:div w:id="201772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mobile.nytimes.com/2016/12/08/us/politics/andrew-puzder-labor-secretary-trump.html"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20</cp:revision>
  <dcterms:created xsi:type="dcterms:W3CDTF">2016-12-14T12:47:00Z</dcterms:created>
  <dcterms:modified xsi:type="dcterms:W3CDTF">2016-12-16T17:06:00Z</dcterms:modified>
</cp:coreProperties>
</file>