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15AC6B" w14:textId="77777777" w:rsidR="00D70A33" w:rsidRDefault="00D70A33" w:rsidP="00D70A33">
      <w:pPr>
        <w:spacing w:after="0" w:line="240" w:lineRule="auto"/>
        <w:jc w:val="center"/>
        <w:rPr>
          <w:b/>
        </w:rPr>
      </w:pPr>
      <w:r>
        <w:rPr>
          <w:rFonts w:cs="Arial"/>
          <w:noProof/>
          <w:lang w:eastAsia="en-AU"/>
        </w:rPr>
        <w:drawing>
          <wp:inline distT="0" distB="0" distL="0" distR="0" wp14:anchorId="64C46501" wp14:editId="5D63C428">
            <wp:extent cx="4503420" cy="693420"/>
            <wp:effectExtent l="0" t="0" r="0" b="0"/>
            <wp:docPr id="1" name="Picture 1" descr="RIDBCtype-side 2lines-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DBCtype-side 2lines-30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03420" cy="693420"/>
                    </a:xfrm>
                    <a:prstGeom prst="rect">
                      <a:avLst/>
                    </a:prstGeom>
                    <a:noFill/>
                    <a:ln>
                      <a:noFill/>
                    </a:ln>
                  </pic:spPr>
                </pic:pic>
              </a:graphicData>
            </a:graphic>
          </wp:inline>
        </w:drawing>
      </w:r>
    </w:p>
    <w:p w14:paraId="3E845D96" w14:textId="77777777" w:rsidR="00D70A33" w:rsidRDefault="00D70A33" w:rsidP="00D70A33">
      <w:pPr>
        <w:spacing w:after="0" w:line="240" w:lineRule="auto"/>
        <w:rPr>
          <w:b/>
        </w:rPr>
      </w:pPr>
    </w:p>
    <w:p w14:paraId="77071FBA" w14:textId="77777777" w:rsidR="00D70A33" w:rsidRPr="0027421C" w:rsidRDefault="00D70A33" w:rsidP="00D70A33">
      <w:pPr>
        <w:spacing w:after="0" w:line="240" w:lineRule="auto"/>
        <w:rPr>
          <w:rFonts w:ascii="Arial" w:hAnsi="Arial" w:cs="Arial"/>
          <w:color w:val="000000"/>
          <w:sz w:val="24"/>
          <w:szCs w:val="24"/>
        </w:rPr>
      </w:pPr>
    </w:p>
    <w:p w14:paraId="67591369" w14:textId="77777777" w:rsidR="00D70A33" w:rsidRPr="0027421C" w:rsidRDefault="005A4D92" w:rsidP="00D70A33">
      <w:pPr>
        <w:spacing w:after="0" w:line="240" w:lineRule="auto"/>
        <w:rPr>
          <w:rFonts w:ascii="Arial" w:hAnsi="Arial" w:cs="Arial"/>
          <w:color w:val="000000"/>
          <w:sz w:val="24"/>
          <w:szCs w:val="24"/>
        </w:rPr>
      </w:pPr>
      <w:r w:rsidRPr="0027421C">
        <w:rPr>
          <w:rFonts w:ascii="Arial" w:hAnsi="Arial" w:cs="Arial"/>
          <w:color w:val="000000"/>
          <w:sz w:val="24"/>
          <w:szCs w:val="24"/>
        </w:rPr>
        <w:t>MEDIA</w:t>
      </w:r>
      <w:r w:rsidR="00D70A33" w:rsidRPr="0027421C">
        <w:rPr>
          <w:rFonts w:ascii="Arial" w:hAnsi="Arial" w:cs="Arial"/>
          <w:color w:val="000000"/>
          <w:sz w:val="24"/>
          <w:szCs w:val="24"/>
        </w:rPr>
        <w:t xml:space="preserve"> </w:t>
      </w:r>
      <w:r w:rsidRPr="0027421C">
        <w:rPr>
          <w:rFonts w:ascii="Arial" w:hAnsi="Arial" w:cs="Arial"/>
          <w:color w:val="000000"/>
          <w:sz w:val="24"/>
          <w:szCs w:val="24"/>
        </w:rPr>
        <w:t>RELEASE</w:t>
      </w:r>
    </w:p>
    <w:p w14:paraId="5F4A9243" w14:textId="77777777" w:rsidR="00D70A33" w:rsidRPr="0027421C" w:rsidRDefault="00D70A33" w:rsidP="00D70A33">
      <w:pPr>
        <w:spacing w:after="0" w:line="240" w:lineRule="auto"/>
        <w:rPr>
          <w:rFonts w:ascii="Arial" w:hAnsi="Arial" w:cs="Arial"/>
          <w:color w:val="000000"/>
          <w:sz w:val="24"/>
          <w:szCs w:val="24"/>
        </w:rPr>
      </w:pPr>
      <w:r w:rsidRPr="0027421C">
        <w:rPr>
          <w:rFonts w:ascii="Arial" w:hAnsi="Arial" w:cs="Arial"/>
          <w:color w:val="000000"/>
          <w:sz w:val="24"/>
          <w:szCs w:val="24"/>
        </w:rPr>
        <w:t xml:space="preserve">FOR IMMEDIATE DISTRIBUTION </w:t>
      </w:r>
    </w:p>
    <w:p w14:paraId="4AD9FC7D" w14:textId="1A05A6DC" w:rsidR="00D70A33" w:rsidRDefault="00C14B39">
      <w:pPr>
        <w:rPr>
          <w:rFonts w:ascii="Arial" w:hAnsi="Arial" w:cs="Arial"/>
          <w:color w:val="000000"/>
          <w:sz w:val="24"/>
          <w:szCs w:val="24"/>
        </w:rPr>
      </w:pPr>
      <w:r>
        <w:rPr>
          <w:rFonts w:ascii="Arial" w:hAnsi="Arial" w:cs="Arial"/>
          <w:color w:val="000000"/>
          <w:sz w:val="24"/>
          <w:szCs w:val="24"/>
        </w:rPr>
        <w:t>May 2019</w:t>
      </w:r>
    </w:p>
    <w:p w14:paraId="75B9C938" w14:textId="77777777" w:rsidR="00EC79F7" w:rsidRPr="0027421C" w:rsidRDefault="00EC79F7">
      <w:pPr>
        <w:rPr>
          <w:rFonts w:ascii="Arial" w:hAnsi="Arial" w:cs="Arial"/>
          <w:color w:val="000000"/>
          <w:sz w:val="24"/>
          <w:szCs w:val="24"/>
        </w:rPr>
      </w:pPr>
    </w:p>
    <w:p w14:paraId="2A233E4D" w14:textId="3A094213" w:rsidR="00EC79F7" w:rsidRPr="00C14B39" w:rsidRDefault="00C14B39" w:rsidP="00C14B39">
      <w:pPr>
        <w:rPr>
          <w:rFonts w:ascii="Arial" w:hAnsi="Arial" w:cs="Arial"/>
          <w:b/>
          <w:sz w:val="28"/>
          <w:szCs w:val="28"/>
        </w:rPr>
      </w:pPr>
      <w:r w:rsidRPr="00C14B39">
        <w:rPr>
          <w:rFonts w:ascii="Arial" w:hAnsi="Arial" w:cs="Arial"/>
          <w:b/>
          <w:sz w:val="28"/>
          <w:szCs w:val="28"/>
        </w:rPr>
        <w:t xml:space="preserve">Australian innovation to make mathematics more accessible to </w:t>
      </w:r>
      <w:r w:rsidR="00233E27">
        <w:rPr>
          <w:rFonts w:ascii="Arial" w:hAnsi="Arial" w:cs="Arial"/>
          <w:b/>
          <w:sz w:val="28"/>
          <w:szCs w:val="28"/>
        </w:rPr>
        <w:t>blind students across the globe</w:t>
      </w:r>
    </w:p>
    <w:p w14:paraId="79DCCA66" w14:textId="00C819F5" w:rsidR="00C14B39" w:rsidRPr="00C14B39" w:rsidRDefault="00C14B39" w:rsidP="00C14B39">
      <w:pPr>
        <w:rPr>
          <w:rFonts w:ascii="Arial" w:hAnsi="Arial" w:cs="Arial"/>
        </w:rPr>
      </w:pPr>
      <w:r w:rsidRPr="00C14B39">
        <w:rPr>
          <w:rFonts w:ascii="Arial" w:hAnsi="Arial" w:cs="Arial"/>
          <w:b/>
        </w:rPr>
        <w:t xml:space="preserve">In response to the growing need for STEM skills in Australia and </w:t>
      </w:r>
      <w:r w:rsidR="00233E27">
        <w:rPr>
          <w:rFonts w:ascii="Arial" w:hAnsi="Arial" w:cs="Arial"/>
          <w:b/>
        </w:rPr>
        <w:t>overseas</w:t>
      </w:r>
      <w:r w:rsidRPr="00C14B39">
        <w:rPr>
          <w:rFonts w:ascii="Arial" w:hAnsi="Arial" w:cs="Arial"/>
          <w:b/>
        </w:rPr>
        <w:t>, RIDBC has today launched UEB Mathematics, an online course that enables teachers and parents to better support braille-using students.</w:t>
      </w:r>
      <w:r w:rsidRPr="00C14B39">
        <w:rPr>
          <w:rFonts w:ascii="Arial" w:hAnsi="Arial" w:cs="Arial"/>
        </w:rPr>
        <w:t xml:space="preserve"> </w:t>
      </w:r>
    </w:p>
    <w:p w14:paraId="264DB35A" w14:textId="2A4071C7" w:rsidR="00C14B39" w:rsidRPr="00C14B39" w:rsidRDefault="00C14B39" w:rsidP="00C14B39">
      <w:pPr>
        <w:rPr>
          <w:rFonts w:ascii="Arial" w:hAnsi="Arial" w:cs="Arial"/>
        </w:rPr>
      </w:pPr>
      <w:r w:rsidRPr="00C14B39">
        <w:rPr>
          <w:rFonts w:ascii="Arial" w:hAnsi="Arial" w:cs="Arial"/>
        </w:rPr>
        <w:t xml:space="preserve">UEB Mathematics, an addition to </w:t>
      </w:r>
      <w:r w:rsidR="00233E27">
        <w:rPr>
          <w:rFonts w:ascii="Arial" w:hAnsi="Arial" w:cs="Arial"/>
        </w:rPr>
        <w:t xml:space="preserve">the </w:t>
      </w:r>
      <w:r w:rsidRPr="00C14B39">
        <w:rPr>
          <w:rFonts w:ascii="Arial" w:hAnsi="Arial" w:cs="Arial"/>
        </w:rPr>
        <w:t>UEB Online e-learning platform, enables professionals and parents to understand and connect language, literacy and mathematics development in children</w:t>
      </w:r>
      <w:r w:rsidR="00233E27">
        <w:rPr>
          <w:rFonts w:ascii="Arial" w:hAnsi="Arial" w:cs="Arial"/>
        </w:rPr>
        <w:t xml:space="preserve"> with vision impairment</w:t>
      </w:r>
      <w:r w:rsidRPr="00C14B39">
        <w:rPr>
          <w:rFonts w:ascii="Arial" w:hAnsi="Arial" w:cs="Arial"/>
        </w:rPr>
        <w:t xml:space="preserve">, and to plan learning experiences that are inclusive of those </w:t>
      </w:r>
      <w:r w:rsidR="00233E27">
        <w:rPr>
          <w:rFonts w:ascii="Arial" w:hAnsi="Arial" w:cs="Arial"/>
        </w:rPr>
        <w:t xml:space="preserve">children who use the medium of braille. </w:t>
      </w:r>
    </w:p>
    <w:p w14:paraId="0DE646C2" w14:textId="7B0529FE" w:rsidR="00C14B39" w:rsidRPr="00C14B39" w:rsidRDefault="00C14B39" w:rsidP="00BD09B0">
      <w:pPr>
        <w:rPr>
          <w:rFonts w:ascii="Arial" w:hAnsi="Arial" w:cs="Arial"/>
        </w:rPr>
      </w:pPr>
      <w:r w:rsidRPr="00C14B39">
        <w:rPr>
          <w:rFonts w:ascii="Arial" w:hAnsi="Arial" w:cs="Arial"/>
        </w:rPr>
        <w:t xml:space="preserve">An Australian innovation, UEB Online, </w:t>
      </w:r>
      <w:r w:rsidR="00BD09B0" w:rsidRPr="00BD09B0">
        <w:rPr>
          <w:rFonts w:ascii="Arial" w:hAnsi="Arial" w:cs="Arial"/>
        </w:rPr>
        <w:t>the first e-learning braille course for professionals and parents, was launched in 2014 with a goal to increase braille literacy in Australia and globally</w:t>
      </w:r>
      <w:r w:rsidR="00BD09B0">
        <w:rPr>
          <w:rFonts w:ascii="Arial" w:hAnsi="Arial" w:cs="Arial"/>
        </w:rPr>
        <w:t xml:space="preserve">. </w:t>
      </w:r>
      <w:r w:rsidRPr="00C14B39">
        <w:rPr>
          <w:rFonts w:ascii="Arial" w:hAnsi="Arial" w:cs="Arial"/>
        </w:rPr>
        <w:t>Since its inception, more than 18,000 people in 184 countries have taken part in the course.</w:t>
      </w:r>
    </w:p>
    <w:p w14:paraId="563549C1" w14:textId="2D837497" w:rsidR="00C14B39" w:rsidRPr="00C14B39" w:rsidRDefault="00C14B39" w:rsidP="00C14B39">
      <w:pPr>
        <w:rPr>
          <w:rFonts w:ascii="Arial" w:hAnsi="Arial" w:cs="Arial"/>
        </w:rPr>
      </w:pPr>
      <w:r w:rsidRPr="00C14B39">
        <w:rPr>
          <w:rFonts w:ascii="Arial" w:hAnsi="Arial" w:cs="Arial"/>
        </w:rPr>
        <w:t>Now</w:t>
      </w:r>
      <w:r w:rsidR="00B13B77">
        <w:rPr>
          <w:rFonts w:ascii="Arial" w:hAnsi="Arial" w:cs="Arial"/>
        </w:rPr>
        <w:t>,</w:t>
      </w:r>
      <w:r w:rsidRPr="00C14B39">
        <w:rPr>
          <w:rFonts w:ascii="Arial" w:hAnsi="Arial" w:cs="Arial"/>
        </w:rPr>
        <w:t xml:space="preserve"> the team behind </w:t>
      </w:r>
      <w:r w:rsidR="00233E27">
        <w:rPr>
          <w:rFonts w:ascii="Arial" w:hAnsi="Arial" w:cs="Arial"/>
        </w:rPr>
        <w:t>UEB Online</w:t>
      </w:r>
      <w:r w:rsidRPr="00C14B39">
        <w:rPr>
          <w:rFonts w:ascii="Arial" w:hAnsi="Arial" w:cs="Arial"/>
        </w:rPr>
        <w:t xml:space="preserve"> hope that increasing access to braille for mathematic</w:t>
      </w:r>
      <w:r w:rsidR="00B13B77">
        <w:rPr>
          <w:rFonts w:ascii="Arial" w:hAnsi="Arial" w:cs="Arial"/>
        </w:rPr>
        <w:t xml:space="preserve">s </w:t>
      </w:r>
      <w:r w:rsidRPr="00C14B39">
        <w:rPr>
          <w:rFonts w:ascii="Arial" w:hAnsi="Arial" w:cs="Arial"/>
        </w:rPr>
        <w:t>will open up more STEM</w:t>
      </w:r>
      <w:r w:rsidR="00233E27">
        <w:rPr>
          <w:rFonts w:ascii="Arial" w:hAnsi="Arial" w:cs="Arial"/>
        </w:rPr>
        <w:t xml:space="preserve"> career opportunities for </w:t>
      </w:r>
      <w:r w:rsidRPr="00C14B39">
        <w:rPr>
          <w:rFonts w:ascii="Arial" w:hAnsi="Arial" w:cs="Arial"/>
        </w:rPr>
        <w:t xml:space="preserve">people </w:t>
      </w:r>
      <w:r w:rsidR="00233E27">
        <w:rPr>
          <w:rFonts w:ascii="Arial" w:hAnsi="Arial" w:cs="Arial"/>
        </w:rPr>
        <w:t xml:space="preserve">with vision impairment </w:t>
      </w:r>
      <w:r w:rsidRPr="00C14B39">
        <w:rPr>
          <w:rFonts w:ascii="Arial" w:hAnsi="Arial" w:cs="Arial"/>
        </w:rPr>
        <w:t xml:space="preserve">in Australia and </w:t>
      </w:r>
      <w:r w:rsidR="00DD7249">
        <w:rPr>
          <w:rFonts w:ascii="Arial" w:hAnsi="Arial" w:cs="Arial"/>
        </w:rPr>
        <w:t>across</w:t>
      </w:r>
      <w:r w:rsidR="00233E27">
        <w:rPr>
          <w:rFonts w:ascii="Arial" w:hAnsi="Arial" w:cs="Arial"/>
        </w:rPr>
        <w:t xml:space="preserve"> the </w:t>
      </w:r>
      <w:r w:rsidR="00DD7249">
        <w:rPr>
          <w:rFonts w:ascii="Arial" w:hAnsi="Arial" w:cs="Arial"/>
        </w:rPr>
        <w:t>globe</w:t>
      </w:r>
      <w:r w:rsidRPr="00C14B39">
        <w:rPr>
          <w:rFonts w:ascii="Arial" w:hAnsi="Arial" w:cs="Arial"/>
        </w:rPr>
        <w:t xml:space="preserve">.  </w:t>
      </w:r>
    </w:p>
    <w:p w14:paraId="555B63AD" w14:textId="0B1E7C99" w:rsidR="00C14B39" w:rsidRPr="00C14B39" w:rsidRDefault="00C14B39" w:rsidP="00C14B39">
      <w:pPr>
        <w:rPr>
          <w:rFonts w:ascii="Arial" w:hAnsi="Arial" w:cs="Arial"/>
        </w:rPr>
      </w:pPr>
      <w:r w:rsidRPr="00C14B39">
        <w:rPr>
          <w:rFonts w:ascii="Arial" w:hAnsi="Arial" w:cs="Arial"/>
        </w:rPr>
        <w:t xml:space="preserve">Dr Frances Gentle, Lecturer at RIDBC Renwick who led the project to create UEB Online, says the </w:t>
      </w:r>
      <w:r w:rsidR="00233E27">
        <w:rPr>
          <w:rFonts w:ascii="Arial" w:hAnsi="Arial" w:cs="Arial"/>
        </w:rPr>
        <w:t xml:space="preserve">new UEB mathematics training </w:t>
      </w:r>
      <w:r w:rsidRPr="00C14B39">
        <w:rPr>
          <w:rFonts w:ascii="Arial" w:hAnsi="Arial" w:cs="Arial"/>
        </w:rPr>
        <w:t>course</w:t>
      </w:r>
      <w:r w:rsidR="00233E27">
        <w:rPr>
          <w:rFonts w:ascii="Arial" w:hAnsi="Arial" w:cs="Arial"/>
        </w:rPr>
        <w:t xml:space="preserve">s are designed to promote equitable </w:t>
      </w:r>
      <w:r w:rsidRPr="00C14B39">
        <w:rPr>
          <w:rFonts w:ascii="Arial" w:hAnsi="Arial" w:cs="Arial"/>
        </w:rPr>
        <w:t xml:space="preserve">access to </w:t>
      </w:r>
      <w:r w:rsidR="00DD7249">
        <w:rPr>
          <w:rFonts w:ascii="Arial" w:hAnsi="Arial" w:cs="Arial"/>
        </w:rPr>
        <w:t>STEM subjects</w:t>
      </w:r>
      <w:r w:rsidR="00233E27">
        <w:rPr>
          <w:rFonts w:ascii="Arial" w:hAnsi="Arial" w:cs="Arial"/>
        </w:rPr>
        <w:t xml:space="preserve"> for braille users</w:t>
      </w:r>
      <w:r w:rsidRPr="00C14B39">
        <w:rPr>
          <w:rFonts w:ascii="Arial" w:hAnsi="Arial" w:cs="Arial"/>
        </w:rPr>
        <w:t>. "</w:t>
      </w:r>
      <w:r w:rsidR="00233E27">
        <w:rPr>
          <w:rFonts w:ascii="Arial" w:hAnsi="Arial" w:cs="Arial"/>
        </w:rPr>
        <w:t>Equitable</w:t>
      </w:r>
      <w:r w:rsidR="00BD09B0" w:rsidRPr="00BD09B0">
        <w:rPr>
          <w:rFonts w:ascii="Arial" w:hAnsi="Arial" w:cs="Arial"/>
        </w:rPr>
        <w:t xml:space="preserve"> educational opportunity for children </w:t>
      </w:r>
      <w:r w:rsidR="00233E27">
        <w:rPr>
          <w:rFonts w:ascii="Arial" w:hAnsi="Arial" w:cs="Arial"/>
        </w:rPr>
        <w:t xml:space="preserve">who are blind </w:t>
      </w:r>
      <w:r w:rsidR="00BD09B0" w:rsidRPr="00BD09B0">
        <w:rPr>
          <w:rFonts w:ascii="Arial" w:hAnsi="Arial" w:cs="Arial"/>
        </w:rPr>
        <w:t>requires teachers who understand the braille code and how to modify print-based activities in the classroom.</w:t>
      </w:r>
      <w:r w:rsidR="00233E27">
        <w:rPr>
          <w:rFonts w:ascii="Arial" w:hAnsi="Arial" w:cs="Arial"/>
        </w:rPr>
        <w:t>”</w:t>
      </w:r>
    </w:p>
    <w:p w14:paraId="2E0BD9A3" w14:textId="4273E9A5" w:rsidR="00C14B39" w:rsidRPr="00C14B39" w:rsidRDefault="00B13B77" w:rsidP="00C14B39">
      <w:pPr>
        <w:rPr>
          <w:rFonts w:ascii="Arial" w:hAnsi="Arial" w:cs="Arial"/>
        </w:rPr>
      </w:pPr>
      <w:r>
        <w:rPr>
          <w:rFonts w:ascii="Arial" w:hAnsi="Arial" w:cs="Arial"/>
        </w:rPr>
        <w:t>"</w:t>
      </w:r>
      <w:r w:rsidR="00C14B39" w:rsidRPr="00C14B39">
        <w:rPr>
          <w:rFonts w:ascii="Arial" w:hAnsi="Arial" w:cs="Arial"/>
        </w:rPr>
        <w:t>We want to enable students with blindness to continue studying mathematics into their senior school years and</w:t>
      </w:r>
      <w:r w:rsidR="00233E27">
        <w:rPr>
          <w:rFonts w:ascii="Arial" w:hAnsi="Arial" w:cs="Arial"/>
        </w:rPr>
        <w:t xml:space="preserve"> as a result,</w:t>
      </w:r>
      <w:r w:rsidR="00C14B39" w:rsidRPr="00C14B39">
        <w:rPr>
          <w:rFonts w:ascii="Arial" w:hAnsi="Arial" w:cs="Arial"/>
        </w:rPr>
        <w:t xml:space="preserve"> increase access to careers in </w:t>
      </w:r>
      <w:r w:rsidR="00233E27">
        <w:rPr>
          <w:rFonts w:ascii="Arial" w:hAnsi="Arial" w:cs="Arial"/>
        </w:rPr>
        <w:t>STEM-related fields</w:t>
      </w:r>
      <w:r w:rsidR="00C14B39" w:rsidRPr="00C14B39">
        <w:rPr>
          <w:rFonts w:ascii="Arial" w:hAnsi="Arial" w:cs="Arial"/>
        </w:rPr>
        <w:t>. A</w:t>
      </w:r>
      <w:r w:rsidR="00233E27">
        <w:rPr>
          <w:rFonts w:ascii="Arial" w:hAnsi="Arial" w:cs="Arial"/>
        </w:rPr>
        <w:t>chieving this aspirational goal requires t</w:t>
      </w:r>
      <w:r w:rsidR="00C14B39" w:rsidRPr="00C14B39">
        <w:rPr>
          <w:rFonts w:ascii="Arial" w:hAnsi="Arial" w:cs="Arial"/>
        </w:rPr>
        <w:t xml:space="preserve">eachers and parents </w:t>
      </w:r>
      <w:r w:rsidR="00233E27">
        <w:rPr>
          <w:rFonts w:ascii="Arial" w:hAnsi="Arial" w:cs="Arial"/>
        </w:rPr>
        <w:t>who</w:t>
      </w:r>
      <w:r w:rsidR="00C14B39" w:rsidRPr="00C14B39">
        <w:rPr>
          <w:rFonts w:ascii="Arial" w:hAnsi="Arial" w:cs="Arial"/>
        </w:rPr>
        <w:t xml:space="preserve"> understand Unified English Braille </w:t>
      </w:r>
      <w:r w:rsidR="00233E27">
        <w:rPr>
          <w:rFonts w:ascii="Arial" w:hAnsi="Arial" w:cs="Arial"/>
        </w:rPr>
        <w:t>in literary and mathematical contexts</w:t>
      </w:r>
      <w:r w:rsidR="00C14B39" w:rsidRPr="00C14B39">
        <w:rPr>
          <w:rFonts w:ascii="Arial" w:hAnsi="Arial" w:cs="Arial"/>
        </w:rPr>
        <w:t xml:space="preserve">." </w:t>
      </w:r>
    </w:p>
    <w:p w14:paraId="17A90A60" w14:textId="2CD9594D" w:rsidR="00C14B39" w:rsidRPr="00C14B39" w:rsidRDefault="00C14B39" w:rsidP="00C14B39">
      <w:pPr>
        <w:rPr>
          <w:rFonts w:ascii="Arial" w:hAnsi="Arial" w:cs="Arial"/>
        </w:rPr>
      </w:pPr>
      <w:r w:rsidRPr="00C14B39">
        <w:rPr>
          <w:rFonts w:ascii="Arial" w:hAnsi="Arial" w:cs="Arial"/>
        </w:rPr>
        <w:t xml:space="preserve">In her role as President of the International Council for English Braille, Dr Gentle says she </w:t>
      </w:r>
      <w:r w:rsidR="00233E27">
        <w:rPr>
          <w:rFonts w:ascii="Arial" w:hAnsi="Arial" w:cs="Arial"/>
        </w:rPr>
        <w:t>has witnessed the positive educational im</w:t>
      </w:r>
      <w:r w:rsidRPr="00C14B39">
        <w:rPr>
          <w:rFonts w:ascii="Arial" w:hAnsi="Arial" w:cs="Arial"/>
        </w:rPr>
        <w:t xml:space="preserve">pact when braille-using students have the support of people who understand their code. "It really helps when classroom teachers can read braille text but equally, when parents can use it," she said. </w:t>
      </w:r>
    </w:p>
    <w:p w14:paraId="3041FC0E" w14:textId="77E1B495" w:rsidR="007973DB" w:rsidRPr="007973DB" w:rsidRDefault="00C14B39" w:rsidP="007973DB">
      <w:pPr>
        <w:rPr>
          <w:rFonts w:ascii="Arial" w:hAnsi="Arial" w:cs="Arial"/>
        </w:rPr>
      </w:pPr>
      <w:r w:rsidRPr="00C14B39">
        <w:rPr>
          <w:rFonts w:ascii="Arial" w:hAnsi="Arial" w:cs="Arial"/>
        </w:rPr>
        <w:t>"</w:t>
      </w:r>
      <w:r w:rsidR="007973DB" w:rsidRPr="007973DB">
        <w:rPr>
          <w:rFonts w:ascii="Arial" w:hAnsi="Arial" w:cs="Arial"/>
        </w:rPr>
        <w:t xml:space="preserve">Knowledge of braille enables parents to share the joys of reading and writing with their child, whether it is </w:t>
      </w:r>
      <w:r w:rsidR="00B2759C">
        <w:rPr>
          <w:rFonts w:ascii="Arial" w:hAnsi="Arial" w:cs="Arial"/>
        </w:rPr>
        <w:t xml:space="preserve">assistance with homework, </w:t>
      </w:r>
      <w:r w:rsidR="007973DB" w:rsidRPr="007973DB">
        <w:rPr>
          <w:rFonts w:ascii="Arial" w:hAnsi="Arial" w:cs="Arial"/>
        </w:rPr>
        <w:t>notes of encouragement or birthday cards in braille.”</w:t>
      </w:r>
    </w:p>
    <w:p w14:paraId="4EDA4BAB" w14:textId="467ABD9A" w:rsidR="00C14B39" w:rsidRPr="00C14B39" w:rsidRDefault="00C14B39" w:rsidP="00C14B39">
      <w:pPr>
        <w:rPr>
          <w:rFonts w:ascii="Arial" w:hAnsi="Arial" w:cs="Arial"/>
        </w:rPr>
      </w:pPr>
      <w:r w:rsidRPr="00C14B39">
        <w:rPr>
          <w:rFonts w:ascii="Arial" w:hAnsi="Arial" w:cs="Arial"/>
        </w:rPr>
        <w:t xml:space="preserve">Dr Gentle also says that the ability to read braille amongst the sighted community is </w:t>
      </w:r>
      <w:r w:rsidR="00B2759C">
        <w:rPr>
          <w:rFonts w:ascii="Arial" w:hAnsi="Arial" w:cs="Arial"/>
        </w:rPr>
        <w:t>essential</w:t>
      </w:r>
      <w:r w:rsidRPr="00C14B39">
        <w:rPr>
          <w:rFonts w:ascii="Arial" w:hAnsi="Arial" w:cs="Arial"/>
        </w:rPr>
        <w:t xml:space="preserve">. "It's </w:t>
      </w:r>
      <w:r w:rsidR="00B13B77">
        <w:rPr>
          <w:rFonts w:ascii="Arial" w:hAnsi="Arial" w:cs="Arial"/>
        </w:rPr>
        <w:t>critical</w:t>
      </w:r>
      <w:r w:rsidRPr="00C14B39">
        <w:rPr>
          <w:rFonts w:ascii="Arial" w:hAnsi="Arial" w:cs="Arial"/>
        </w:rPr>
        <w:t xml:space="preserve"> that we increase the number of people who can use and read braille so that we can continue to teach it and ensure that children with blindness have equ</w:t>
      </w:r>
      <w:r w:rsidR="00DD7249">
        <w:rPr>
          <w:rFonts w:ascii="Arial" w:hAnsi="Arial" w:cs="Arial"/>
        </w:rPr>
        <w:t>itable</w:t>
      </w:r>
      <w:r w:rsidRPr="00C14B39">
        <w:rPr>
          <w:rFonts w:ascii="Arial" w:hAnsi="Arial" w:cs="Arial"/>
        </w:rPr>
        <w:t xml:space="preserve"> access to </w:t>
      </w:r>
      <w:r w:rsidR="00DD7249">
        <w:rPr>
          <w:rFonts w:ascii="Arial" w:hAnsi="Arial" w:cs="Arial"/>
        </w:rPr>
        <w:t>education and employment</w:t>
      </w:r>
      <w:bookmarkStart w:id="0" w:name="_GoBack"/>
      <w:bookmarkEnd w:id="0"/>
      <w:r w:rsidRPr="00C14B39">
        <w:rPr>
          <w:rFonts w:ascii="Arial" w:hAnsi="Arial" w:cs="Arial"/>
        </w:rPr>
        <w:t xml:space="preserve">." </w:t>
      </w:r>
    </w:p>
    <w:p w14:paraId="2795C806" w14:textId="7C2CF314" w:rsidR="00C14B39" w:rsidRPr="00C14B39" w:rsidRDefault="00C14B39" w:rsidP="00C14B39">
      <w:pPr>
        <w:rPr>
          <w:rFonts w:ascii="Arial" w:hAnsi="Arial" w:cs="Arial"/>
        </w:rPr>
      </w:pPr>
      <w:r w:rsidRPr="00C14B39">
        <w:rPr>
          <w:rFonts w:ascii="Arial" w:hAnsi="Arial" w:cs="Arial"/>
        </w:rPr>
        <w:lastRenderedPageBreak/>
        <w:t>Chris Rehn, Chief Executive at RIDBC</w:t>
      </w:r>
      <w:r w:rsidR="00B13B77">
        <w:rPr>
          <w:rFonts w:ascii="Arial" w:hAnsi="Arial" w:cs="Arial"/>
        </w:rPr>
        <w:t>,</w:t>
      </w:r>
      <w:r w:rsidRPr="00C14B39">
        <w:rPr>
          <w:rFonts w:ascii="Arial" w:hAnsi="Arial" w:cs="Arial"/>
        </w:rPr>
        <w:t xml:space="preserve"> says that keeping Australia at the glob</w:t>
      </w:r>
      <w:r w:rsidR="00B13B77">
        <w:rPr>
          <w:rFonts w:ascii="Arial" w:hAnsi="Arial" w:cs="Arial"/>
        </w:rPr>
        <w:t>al</w:t>
      </w:r>
      <w:r w:rsidRPr="00C14B39">
        <w:rPr>
          <w:rFonts w:ascii="Arial" w:hAnsi="Arial" w:cs="Arial"/>
        </w:rPr>
        <w:t xml:space="preserve"> forefront of service and technological innovation is an important goal for the organisation. "We are committed to providing the highest quality services and level of care for Australians with vision and hearing impairment, and innovations such as UEB Mathematics play a critical role in </w:t>
      </w:r>
      <w:r w:rsidR="00B13B77">
        <w:rPr>
          <w:rFonts w:ascii="Arial" w:hAnsi="Arial" w:cs="Arial"/>
        </w:rPr>
        <w:t>this</w:t>
      </w:r>
      <w:r w:rsidRPr="00C14B39">
        <w:rPr>
          <w:rFonts w:ascii="Arial" w:hAnsi="Arial" w:cs="Arial"/>
        </w:rPr>
        <w:t xml:space="preserve">. </w:t>
      </w:r>
    </w:p>
    <w:p w14:paraId="56C3880B" w14:textId="12DA889F" w:rsidR="00C14B39" w:rsidRPr="00C14B39" w:rsidRDefault="00C14B39" w:rsidP="00C14B39">
      <w:pPr>
        <w:rPr>
          <w:rFonts w:ascii="Arial" w:hAnsi="Arial" w:cs="Arial"/>
        </w:rPr>
      </w:pPr>
      <w:r w:rsidRPr="00C14B39">
        <w:rPr>
          <w:rFonts w:ascii="Arial" w:hAnsi="Arial" w:cs="Arial"/>
        </w:rPr>
        <w:t xml:space="preserve">With mathematics identified as a vital skill for the future, ensuring students with vision impairment have equal access to education is crucial." </w:t>
      </w:r>
    </w:p>
    <w:p w14:paraId="27B833AF" w14:textId="2D2F90A7" w:rsidR="00D70A33" w:rsidRPr="00427D9E" w:rsidRDefault="007973DB" w:rsidP="00C14B39">
      <w:pPr>
        <w:rPr>
          <w:rFonts w:ascii="Arial" w:hAnsi="Arial" w:cs="Arial"/>
          <w:sz w:val="24"/>
          <w:szCs w:val="24"/>
        </w:rPr>
      </w:pPr>
      <w:r w:rsidRPr="00427D9E">
        <w:rPr>
          <w:rFonts w:ascii="Arial" w:hAnsi="Arial" w:cs="Arial"/>
        </w:rPr>
        <w:t xml:space="preserve">The online training programs in braille literacy and mathematics </w:t>
      </w:r>
      <w:r w:rsidR="00C14B39" w:rsidRPr="00427D9E">
        <w:rPr>
          <w:rFonts w:ascii="Arial" w:hAnsi="Arial" w:cs="Arial"/>
        </w:rPr>
        <w:t xml:space="preserve">can be accessed at </w:t>
      </w:r>
      <w:hyperlink r:id="rId7" w:history="1">
        <w:r w:rsidR="00A45582" w:rsidRPr="00427D9E">
          <w:rPr>
            <w:rStyle w:val="Hyperlink"/>
            <w:color w:val="auto"/>
          </w:rPr>
          <w:t>https://uebonline.org/</w:t>
        </w:r>
      </w:hyperlink>
      <w:r w:rsidR="00A45582" w:rsidRPr="00427D9E">
        <w:t xml:space="preserve"> </w:t>
      </w:r>
      <w:r w:rsidR="00C14B39" w:rsidRPr="00427D9E">
        <w:rPr>
          <w:rFonts w:ascii="Arial" w:hAnsi="Arial" w:cs="Arial"/>
        </w:rPr>
        <w:t>and offer both free courses and paid certification options</w:t>
      </w:r>
      <w:r w:rsidR="00B13B77" w:rsidRPr="00427D9E">
        <w:rPr>
          <w:rFonts w:ascii="Arial" w:hAnsi="Arial" w:cs="Arial"/>
        </w:rPr>
        <w:t>.</w:t>
      </w:r>
    </w:p>
    <w:p w14:paraId="0C480298" w14:textId="77777777" w:rsidR="00C01DDB" w:rsidRPr="00C14B39" w:rsidRDefault="00C01DDB" w:rsidP="005E0801">
      <w:pPr>
        <w:autoSpaceDE w:val="0"/>
        <w:autoSpaceDN w:val="0"/>
        <w:adjustRightInd w:val="0"/>
        <w:spacing w:after="0" w:line="240" w:lineRule="auto"/>
        <w:rPr>
          <w:rFonts w:ascii="Arial" w:hAnsi="Arial" w:cs="Arial"/>
          <w:color w:val="000000"/>
          <w:sz w:val="24"/>
          <w:szCs w:val="24"/>
        </w:rPr>
      </w:pPr>
    </w:p>
    <w:p w14:paraId="00FBCE86" w14:textId="77777777" w:rsidR="00C14B39" w:rsidRPr="005A3514" w:rsidRDefault="004301F6" w:rsidP="00C14B39">
      <w:pPr>
        <w:rPr>
          <w:rFonts w:ascii="Arial" w:hAnsi="Arial" w:cs="Arial"/>
          <w:color w:val="000000"/>
        </w:rPr>
      </w:pPr>
      <w:r w:rsidRPr="005A3514">
        <w:rPr>
          <w:rFonts w:ascii="Arial" w:hAnsi="Arial" w:cs="Arial"/>
          <w:color w:val="000000"/>
        </w:rPr>
        <w:t>-ENDS</w:t>
      </w:r>
      <w:r w:rsidR="00DE3F9A" w:rsidRPr="005A3514">
        <w:rPr>
          <w:rFonts w:ascii="Arial" w:hAnsi="Arial" w:cs="Arial"/>
          <w:color w:val="000000"/>
        </w:rPr>
        <w:t>-</w:t>
      </w:r>
    </w:p>
    <w:p w14:paraId="45D2B525" w14:textId="77777777" w:rsidR="00C14B39" w:rsidRPr="005A3514" w:rsidRDefault="00C14B39" w:rsidP="00C14B39">
      <w:pPr>
        <w:rPr>
          <w:rFonts w:ascii="Arial" w:hAnsi="Arial" w:cs="Arial"/>
          <w:color w:val="000000"/>
        </w:rPr>
      </w:pPr>
      <w:r w:rsidRPr="005A3514">
        <w:rPr>
          <w:rFonts w:ascii="Arial" w:hAnsi="Arial" w:cs="Arial"/>
          <w:color w:val="000000"/>
        </w:rPr>
        <w:t>RIDBC is Australia’s largest non-government provider of therapy, education, cochlear implant and diagnostic services for people with hearing or vision loss, supporting thousands of adults, children and their families, each year. Services are provided from 18 sites across Australia and through an outreach service that supports clients living in regional areas.</w:t>
      </w:r>
    </w:p>
    <w:p w14:paraId="2CD7A014" w14:textId="6FD12704" w:rsidR="00C01DDB" w:rsidRPr="005A3514" w:rsidRDefault="00C01DDB" w:rsidP="00C14B39">
      <w:pPr>
        <w:rPr>
          <w:rFonts w:ascii="Arial" w:hAnsi="Arial" w:cs="Arial"/>
          <w:color w:val="000000"/>
        </w:rPr>
      </w:pPr>
      <w:r w:rsidRPr="005A3514">
        <w:rPr>
          <w:rFonts w:ascii="Arial" w:hAnsi="Arial" w:cs="Arial"/>
          <w:color w:val="000000"/>
        </w:rPr>
        <w:br/>
        <w:t>RIDBC is a charity and relies heavily on fundraising and community support to be able to continue to make a difference in the lives of children and adults with vision or hearing loss.</w:t>
      </w:r>
    </w:p>
    <w:p w14:paraId="34564DF7" w14:textId="125526ED" w:rsidR="0027421C" w:rsidRPr="005A3514" w:rsidRDefault="00D70A33" w:rsidP="0027421C">
      <w:pPr>
        <w:spacing w:before="100" w:beforeAutospacing="1" w:after="100" w:afterAutospacing="1"/>
        <w:rPr>
          <w:rFonts w:ascii="Arial" w:hAnsi="Arial" w:cs="Arial"/>
          <w:color w:val="000000"/>
        </w:rPr>
      </w:pPr>
      <w:r w:rsidRPr="005A3514">
        <w:rPr>
          <w:rFonts w:ascii="Arial" w:hAnsi="Arial" w:cs="Arial"/>
          <w:color w:val="000000"/>
        </w:rPr>
        <w:t>For media enquiries, please contact</w:t>
      </w:r>
      <w:r w:rsidR="0027421C" w:rsidRPr="005A3514">
        <w:rPr>
          <w:rFonts w:ascii="Arial" w:hAnsi="Arial" w:cs="Arial"/>
          <w:color w:val="000000"/>
        </w:rPr>
        <w:t>:</w:t>
      </w:r>
      <w:r w:rsidRPr="005A3514">
        <w:rPr>
          <w:rFonts w:ascii="Arial" w:hAnsi="Arial" w:cs="Arial"/>
          <w:color w:val="000000"/>
        </w:rPr>
        <w:t xml:space="preserve"> </w:t>
      </w:r>
    </w:p>
    <w:p w14:paraId="22A17A44" w14:textId="6274C27E" w:rsidR="0027421C" w:rsidRPr="005A3514" w:rsidRDefault="0027421C" w:rsidP="0027421C">
      <w:pPr>
        <w:spacing w:before="100" w:beforeAutospacing="1" w:after="100" w:afterAutospacing="1"/>
        <w:rPr>
          <w:rFonts w:ascii="Arial" w:hAnsi="Arial" w:cs="Arial"/>
          <w:color w:val="000000"/>
        </w:rPr>
      </w:pPr>
      <w:r w:rsidRPr="005A3514">
        <w:rPr>
          <w:rFonts w:ascii="Arial" w:hAnsi="Arial" w:cs="Arial"/>
          <w:b/>
          <w:bCs/>
          <w:color w:val="000000"/>
        </w:rPr>
        <w:t>Linda Berrigan</w:t>
      </w:r>
      <w:r w:rsidRPr="005A3514">
        <w:rPr>
          <w:rFonts w:ascii="Arial" w:hAnsi="Arial" w:cs="Arial"/>
          <w:color w:val="000000"/>
        </w:rPr>
        <w:br/>
        <w:t>Director, Marketing and Communications</w:t>
      </w:r>
    </w:p>
    <w:p w14:paraId="27DC3D60" w14:textId="467A6EB3" w:rsidR="0027421C" w:rsidRPr="005A3514" w:rsidRDefault="0027421C" w:rsidP="0027421C">
      <w:pPr>
        <w:spacing w:before="100" w:beforeAutospacing="1" w:after="100" w:afterAutospacing="1"/>
        <w:rPr>
          <w:rFonts w:ascii="Arial" w:hAnsi="Arial" w:cs="Arial"/>
          <w:color w:val="000000"/>
        </w:rPr>
      </w:pPr>
      <w:r w:rsidRPr="005A3514">
        <w:rPr>
          <w:rFonts w:ascii="Arial" w:hAnsi="Arial" w:cs="Arial"/>
          <w:b/>
          <w:bCs/>
          <w:color w:val="000000"/>
        </w:rPr>
        <w:t>Royal Institute for Deaf and Blind Children (RIDBC)</w:t>
      </w:r>
    </w:p>
    <w:p w14:paraId="472B47F8" w14:textId="39986A87" w:rsidR="0027421C" w:rsidRPr="005A3514" w:rsidRDefault="0027421C" w:rsidP="0027421C">
      <w:pPr>
        <w:spacing w:before="100" w:beforeAutospacing="1" w:after="100" w:afterAutospacing="1"/>
        <w:rPr>
          <w:rFonts w:ascii="Arial" w:hAnsi="Arial" w:cs="Arial"/>
          <w:color w:val="000000"/>
        </w:rPr>
      </w:pPr>
      <w:r w:rsidRPr="005A3514">
        <w:rPr>
          <w:rFonts w:ascii="Arial" w:hAnsi="Arial" w:cs="Arial"/>
          <w:color w:val="000000"/>
        </w:rPr>
        <w:t>T: (02) 9872 0304 | M: 0478 119 066</w:t>
      </w:r>
      <w:r w:rsidRPr="005A3514">
        <w:rPr>
          <w:rFonts w:ascii="Arial" w:hAnsi="Arial" w:cs="Arial"/>
          <w:color w:val="000000"/>
        </w:rPr>
        <w:br/>
        <w:t xml:space="preserve">Email: </w:t>
      </w:r>
      <w:hyperlink r:id="rId8" w:history="1">
        <w:r w:rsidRPr="005A3514">
          <w:rPr>
            <w:rStyle w:val="Hyperlink"/>
            <w:rFonts w:ascii="Arial" w:hAnsi="Arial" w:cs="Arial"/>
            <w:color w:val="000000"/>
          </w:rPr>
          <w:t>linda.berrigan@ridbc.org.au</w:t>
        </w:r>
      </w:hyperlink>
      <w:r w:rsidRPr="005A3514">
        <w:rPr>
          <w:rFonts w:ascii="Arial" w:hAnsi="Arial" w:cs="Arial"/>
          <w:color w:val="000000"/>
        </w:rPr>
        <w:t xml:space="preserve"> </w:t>
      </w:r>
      <w:r w:rsidRPr="005A3514">
        <w:rPr>
          <w:rFonts w:ascii="Arial" w:hAnsi="Arial" w:cs="Arial"/>
          <w:color w:val="000000"/>
        </w:rPr>
        <w:br/>
      </w:r>
    </w:p>
    <w:p w14:paraId="6E7C7111" w14:textId="5E0E16E7" w:rsidR="00936A80" w:rsidRPr="00C14B39" w:rsidRDefault="00936A80" w:rsidP="0027421C">
      <w:pPr>
        <w:spacing w:before="100" w:beforeAutospacing="1" w:after="100" w:afterAutospacing="1"/>
        <w:rPr>
          <w:rFonts w:ascii="Arial" w:hAnsi="Arial" w:cs="Arial"/>
          <w:color w:val="000000"/>
          <w:sz w:val="24"/>
          <w:szCs w:val="24"/>
        </w:rPr>
      </w:pPr>
      <w:r w:rsidRPr="00C14B39">
        <w:rPr>
          <w:rFonts w:ascii="Arial" w:hAnsi="Arial" w:cs="Arial"/>
          <w:color w:val="000000"/>
          <w:sz w:val="24"/>
          <w:szCs w:val="24"/>
        </w:rPr>
        <w:t xml:space="preserve"> </w:t>
      </w:r>
    </w:p>
    <w:sectPr w:rsidR="00936A80" w:rsidRPr="00C14B39" w:rsidSect="00B64CA2">
      <w:pgSz w:w="11906" w:h="16838"/>
      <w:pgMar w:top="81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CA4287A"/>
    <w:multiLevelType w:val="hybridMultilevel"/>
    <w:tmpl w:val="105E66E0"/>
    <w:lvl w:ilvl="0" w:tplc="D4E60F02">
      <w:start w:val="26"/>
      <w:numFmt w:val="bullet"/>
      <w:lvlText w:val="-"/>
      <w:lvlJc w:val="left"/>
      <w:pPr>
        <w:ind w:left="720" w:hanging="360"/>
      </w:pPr>
      <w:rPr>
        <w:rFonts w:ascii="Calibri" w:eastAsiaTheme="minorEastAsia"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D92"/>
    <w:rsid w:val="00013200"/>
    <w:rsid w:val="00034B51"/>
    <w:rsid w:val="00035072"/>
    <w:rsid w:val="00084ECF"/>
    <w:rsid w:val="00103FBC"/>
    <w:rsid w:val="00114D80"/>
    <w:rsid w:val="00121807"/>
    <w:rsid w:val="00136185"/>
    <w:rsid w:val="00143E7D"/>
    <w:rsid w:val="00166F0F"/>
    <w:rsid w:val="00193981"/>
    <w:rsid w:val="001B6DC4"/>
    <w:rsid w:val="001C2E24"/>
    <w:rsid w:val="001E4B54"/>
    <w:rsid w:val="00205025"/>
    <w:rsid w:val="00213C07"/>
    <w:rsid w:val="00233E27"/>
    <w:rsid w:val="00257E50"/>
    <w:rsid w:val="00263DE8"/>
    <w:rsid w:val="0027421C"/>
    <w:rsid w:val="002D3DFD"/>
    <w:rsid w:val="002D794B"/>
    <w:rsid w:val="002E7551"/>
    <w:rsid w:val="00315166"/>
    <w:rsid w:val="003309A2"/>
    <w:rsid w:val="00376415"/>
    <w:rsid w:val="003B426F"/>
    <w:rsid w:val="003C142A"/>
    <w:rsid w:val="003E6B19"/>
    <w:rsid w:val="003F0BB0"/>
    <w:rsid w:val="003F2C49"/>
    <w:rsid w:val="003F7759"/>
    <w:rsid w:val="00427D9E"/>
    <w:rsid w:val="004301F6"/>
    <w:rsid w:val="00441A22"/>
    <w:rsid w:val="00444A40"/>
    <w:rsid w:val="00460E0D"/>
    <w:rsid w:val="00463E26"/>
    <w:rsid w:val="004E222B"/>
    <w:rsid w:val="00501CF7"/>
    <w:rsid w:val="00513B93"/>
    <w:rsid w:val="00521F04"/>
    <w:rsid w:val="00522F6C"/>
    <w:rsid w:val="00535B24"/>
    <w:rsid w:val="005607F2"/>
    <w:rsid w:val="005A09E3"/>
    <w:rsid w:val="005A3514"/>
    <w:rsid w:val="005A4D92"/>
    <w:rsid w:val="005C06C6"/>
    <w:rsid w:val="005C51D0"/>
    <w:rsid w:val="005E0801"/>
    <w:rsid w:val="005F6FB9"/>
    <w:rsid w:val="005F71C5"/>
    <w:rsid w:val="00600E1B"/>
    <w:rsid w:val="006611E0"/>
    <w:rsid w:val="0066120A"/>
    <w:rsid w:val="00683366"/>
    <w:rsid w:val="006908A3"/>
    <w:rsid w:val="00693322"/>
    <w:rsid w:val="006B0CB5"/>
    <w:rsid w:val="006D5937"/>
    <w:rsid w:val="006F7303"/>
    <w:rsid w:val="007001B4"/>
    <w:rsid w:val="00700EA4"/>
    <w:rsid w:val="00716BAF"/>
    <w:rsid w:val="0073610A"/>
    <w:rsid w:val="00753115"/>
    <w:rsid w:val="00764EA8"/>
    <w:rsid w:val="007973DB"/>
    <w:rsid w:val="007E50AB"/>
    <w:rsid w:val="008031F0"/>
    <w:rsid w:val="008504F2"/>
    <w:rsid w:val="00875CC0"/>
    <w:rsid w:val="00895F37"/>
    <w:rsid w:val="008A1DED"/>
    <w:rsid w:val="008B1E30"/>
    <w:rsid w:val="008C4BD4"/>
    <w:rsid w:val="008E15AF"/>
    <w:rsid w:val="008E44F7"/>
    <w:rsid w:val="008F120B"/>
    <w:rsid w:val="00932ED1"/>
    <w:rsid w:val="00936A80"/>
    <w:rsid w:val="00992EED"/>
    <w:rsid w:val="009B406C"/>
    <w:rsid w:val="009D413C"/>
    <w:rsid w:val="009E02C3"/>
    <w:rsid w:val="00A020DC"/>
    <w:rsid w:val="00A14E97"/>
    <w:rsid w:val="00A45582"/>
    <w:rsid w:val="00A456A7"/>
    <w:rsid w:val="00A65154"/>
    <w:rsid w:val="00AA6BE2"/>
    <w:rsid w:val="00AB71B1"/>
    <w:rsid w:val="00AE32F8"/>
    <w:rsid w:val="00B13B77"/>
    <w:rsid w:val="00B2759C"/>
    <w:rsid w:val="00B344D2"/>
    <w:rsid w:val="00B53EC1"/>
    <w:rsid w:val="00B64CA2"/>
    <w:rsid w:val="00BD09B0"/>
    <w:rsid w:val="00BD243D"/>
    <w:rsid w:val="00BE2E29"/>
    <w:rsid w:val="00BE7EF0"/>
    <w:rsid w:val="00BF2ECE"/>
    <w:rsid w:val="00BF436B"/>
    <w:rsid w:val="00C01DDB"/>
    <w:rsid w:val="00C104C2"/>
    <w:rsid w:val="00C14B39"/>
    <w:rsid w:val="00C22E10"/>
    <w:rsid w:val="00C4601B"/>
    <w:rsid w:val="00C7138E"/>
    <w:rsid w:val="00C814F7"/>
    <w:rsid w:val="00CD2C98"/>
    <w:rsid w:val="00D012EE"/>
    <w:rsid w:val="00D54E24"/>
    <w:rsid w:val="00D63055"/>
    <w:rsid w:val="00D70A33"/>
    <w:rsid w:val="00DA1E5C"/>
    <w:rsid w:val="00DD311B"/>
    <w:rsid w:val="00DD7249"/>
    <w:rsid w:val="00DD7F20"/>
    <w:rsid w:val="00DE3F9A"/>
    <w:rsid w:val="00DF0AA9"/>
    <w:rsid w:val="00E11FBC"/>
    <w:rsid w:val="00E27AE5"/>
    <w:rsid w:val="00E301B0"/>
    <w:rsid w:val="00E35788"/>
    <w:rsid w:val="00E9661A"/>
    <w:rsid w:val="00EB0E5E"/>
    <w:rsid w:val="00EB5429"/>
    <w:rsid w:val="00EC0881"/>
    <w:rsid w:val="00EC79F7"/>
    <w:rsid w:val="00ED4615"/>
    <w:rsid w:val="00F02B4C"/>
    <w:rsid w:val="00F3081D"/>
    <w:rsid w:val="00F41CF2"/>
    <w:rsid w:val="00FA21CE"/>
    <w:rsid w:val="00FD59C9"/>
    <w:rsid w:val="00FD679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6F86B"/>
  <w15:chartTrackingRefBased/>
  <w15:docId w15:val="{A636C4FE-E67F-42E5-9CBB-937D34880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31F0"/>
  </w:style>
  <w:style w:type="paragraph" w:styleId="Heading1">
    <w:name w:val="heading 1"/>
    <w:basedOn w:val="Normal"/>
    <w:next w:val="Normal"/>
    <w:link w:val="Heading1Char"/>
    <w:uiPriority w:val="9"/>
    <w:qFormat/>
    <w:rsid w:val="008031F0"/>
    <w:pPr>
      <w:keepNext/>
      <w:keepLines/>
      <w:spacing w:before="400" w:after="40" w:line="240" w:lineRule="auto"/>
      <w:outlineLvl w:val="0"/>
    </w:pPr>
    <w:rPr>
      <w:rFonts w:asciiTheme="majorHAnsi" w:eastAsiaTheme="majorEastAsia" w:hAnsiTheme="majorHAnsi" w:cstheme="majorBidi"/>
      <w:caps/>
      <w:sz w:val="36"/>
      <w:szCs w:val="36"/>
    </w:rPr>
  </w:style>
  <w:style w:type="paragraph" w:styleId="Heading2">
    <w:name w:val="heading 2"/>
    <w:basedOn w:val="Normal"/>
    <w:next w:val="Normal"/>
    <w:link w:val="Heading2Char"/>
    <w:uiPriority w:val="9"/>
    <w:semiHidden/>
    <w:unhideWhenUsed/>
    <w:qFormat/>
    <w:rsid w:val="008031F0"/>
    <w:pPr>
      <w:keepNext/>
      <w:keepLines/>
      <w:spacing w:before="120" w:after="0" w:line="240" w:lineRule="auto"/>
      <w:outlineLvl w:val="1"/>
    </w:pPr>
    <w:rPr>
      <w:rFonts w:asciiTheme="majorHAnsi" w:eastAsiaTheme="majorEastAsia" w:hAnsiTheme="majorHAnsi" w:cstheme="majorBidi"/>
      <w:caps/>
      <w:sz w:val="28"/>
      <w:szCs w:val="28"/>
    </w:rPr>
  </w:style>
  <w:style w:type="paragraph" w:styleId="Heading3">
    <w:name w:val="heading 3"/>
    <w:basedOn w:val="Normal"/>
    <w:next w:val="Normal"/>
    <w:link w:val="Heading3Char"/>
    <w:uiPriority w:val="9"/>
    <w:semiHidden/>
    <w:unhideWhenUsed/>
    <w:qFormat/>
    <w:rsid w:val="008031F0"/>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Heading4">
    <w:name w:val="heading 4"/>
    <w:basedOn w:val="Normal"/>
    <w:next w:val="Normal"/>
    <w:link w:val="Heading4Char"/>
    <w:uiPriority w:val="9"/>
    <w:semiHidden/>
    <w:unhideWhenUsed/>
    <w:qFormat/>
    <w:rsid w:val="008031F0"/>
    <w:pPr>
      <w:keepNext/>
      <w:keepLines/>
      <w:spacing w:before="120" w:after="0"/>
      <w:outlineLvl w:val="3"/>
    </w:pPr>
    <w:rPr>
      <w:rFonts w:asciiTheme="majorHAnsi" w:eastAsiaTheme="majorEastAsia" w:hAnsiTheme="majorHAnsi" w:cstheme="majorBidi"/>
      <w:caps/>
    </w:rPr>
  </w:style>
  <w:style w:type="paragraph" w:styleId="Heading5">
    <w:name w:val="heading 5"/>
    <w:basedOn w:val="Normal"/>
    <w:next w:val="Normal"/>
    <w:link w:val="Heading5Char"/>
    <w:uiPriority w:val="9"/>
    <w:semiHidden/>
    <w:unhideWhenUsed/>
    <w:qFormat/>
    <w:rsid w:val="008031F0"/>
    <w:pPr>
      <w:keepNext/>
      <w:keepLines/>
      <w:spacing w:before="120" w:after="0"/>
      <w:outlineLvl w:val="4"/>
    </w:pPr>
    <w:rPr>
      <w:rFonts w:asciiTheme="majorHAnsi" w:eastAsiaTheme="majorEastAsia" w:hAnsiTheme="majorHAnsi" w:cstheme="majorBidi"/>
      <w:i/>
      <w:iCs/>
      <w:caps/>
    </w:rPr>
  </w:style>
  <w:style w:type="paragraph" w:styleId="Heading6">
    <w:name w:val="heading 6"/>
    <w:basedOn w:val="Normal"/>
    <w:next w:val="Normal"/>
    <w:link w:val="Heading6Char"/>
    <w:uiPriority w:val="9"/>
    <w:semiHidden/>
    <w:unhideWhenUsed/>
    <w:qFormat/>
    <w:rsid w:val="008031F0"/>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Heading7">
    <w:name w:val="heading 7"/>
    <w:basedOn w:val="Normal"/>
    <w:next w:val="Normal"/>
    <w:link w:val="Heading7Char"/>
    <w:uiPriority w:val="9"/>
    <w:semiHidden/>
    <w:unhideWhenUsed/>
    <w:qFormat/>
    <w:rsid w:val="008031F0"/>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Heading8">
    <w:name w:val="heading 8"/>
    <w:basedOn w:val="Normal"/>
    <w:next w:val="Normal"/>
    <w:link w:val="Heading8Char"/>
    <w:uiPriority w:val="9"/>
    <w:semiHidden/>
    <w:unhideWhenUsed/>
    <w:qFormat/>
    <w:rsid w:val="008031F0"/>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Heading9">
    <w:name w:val="heading 9"/>
    <w:basedOn w:val="Normal"/>
    <w:next w:val="Normal"/>
    <w:link w:val="Heading9Char"/>
    <w:uiPriority w:val="9"/>
    <w:semiHidden/>
    <w:unhideWhenUsed/>
    <w:qFormat/>
    <w:rsid w:val="008031F0"/>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31F0"/>
    <w:rPr>
      <w:rFonts w:asciiTheme="majorHAnsi" w:eastAsiaTheme="majorEastAsia" w:hAnsiTheme="majorHAnsi" w:cstheme="majorBidi"/>
      <w:caps/>
      <w:sz w:val="36"/>
      <w:szCs w:val="36"/>
    </w:rPr>
  </w:style>
  <w:style w:type="character" w:customStyle="1" w:styleId="Heading2Char">
    <w:name w:val="Heading 2 Char"/>
    <w:basedOn w:val="DefaultParagraphFont"/>
    <w:link w:val="Heading2"/>
    <w:uiPriority w:val="9"/>
    <w:semiHidden/>
    <w:rsid w:val="008031F0"/>
    <w:rPr>
      <w:rFonts w:asciiTheme="majorHAnsi" w:eastAsiaTheme="majorEastAsia" w:hAnsiTheme="majorHAnsi" w:cstheme="majorBidi"/>
      <w:caps/>
      <w:sz w:val="28"/>
      <w:szCs w:val="28"/>
    </w:rPr>
  </w:style>
  <w:style w:type="character" w:customStyle="1" w:styleId="Heading3Char">
    <w:name w:val="Heading 3 Char"/>
    <w:basedOn w:val="DefaultParagraphFont"/>
    <w:link w:val="Heading3"/>
    <w:uiPriority w:val="9"/>
    <w:semiHidden/>
    <w:rsid w:val="008031F0"/>
    <w:rPr>
      <w:rFonts w:asciiTheme="majorHAnsi" w:eastAsiaTheme="majorEastAsia" w:hAnsiTheme="majorHAnsi" w:cstheme="majorBidi"/>
      <w:smallCaps/>
      <w:sz w:val="28"/>
      <w:szCs w:val="28"/>
    </w:rPr>
  </w:style>
  <w:style w:type="character" w:customStyle="1" w:styleId="Heading4Char">
    <w:name w:val="Heading 4 Char"/>
    <w:basedOn w:val="DefaultParagraphFont"/>
    <w:link w:val="Heading4"/>
    <w:uiPriority w:val="9"/>
    <w:semiHidden/>
    <w:rsid w:val="008031F0"/>
    <w:rPr>
      <w:rFonts w:asciiTheme="majorHAnsi" w:eastAsiaTheme="majorEastAsia" w:hAnsiTheme="majorHAnsi" w:cstheme="majorBidi"/>
      <w:caps/>
    </w:rPr>
  </w:style>
  <w:style w:type="character" w:customStyle="1" w:styleId="Heading5Char">
    <w:name w:val="Heading 5 Char"/>
    <w:basedOn w:val="DefaultParagraphFont"/>
    <w:link w:val="Heading5"/>
    <w:uiPriority w:val="9"/>
    <w:semiHidden/>
    <w:rsid w:val="008031F0"/>
    <w:rPr>
      <w:rFonts w:asciiTheme="majorHAnsi" w:eastAsiaTheme="majorEastAsia" w:hAnsiTheme="majorHAnsi" w:cstheme="majorBidi"/>
      <w:i/>
      <w:iCs/>
      <w:caps/>
    </w:rPr>
  </w:style>
  <w:style w:type="character" w:customStyle="1" w:styleId="Heading6Char">
    <w:name w:val="Heading 6 Char"/>
    <w:basedOn w:val="DefaultParagraphFont"/>
    <w:link w:val="Heading6"/>
    <w:uiPriority w:val="9"/>
    <w:semiHidden/>
    <w:rsid w:val="008031F0"/>
    <w:rPr>
      <w:rFonts w:asciiTheme="majorHAnsi" w:eastAsiaTheme="majorEastAsia" w:hAnsiTheme="majorHAnsi" w:cstheme="majorBidi"/>
      <w:b/>
      <w:bCs/>
      <w:caps/>
      <w:color w:val="262626" w:themeColor="text1" w:themeTint="D9"/>
      <w:sz w:val="20"/>
      <w:szCs w:val="20"/>
    </w:rPr>
  </w:style>
  <w:style w:type="character" w:customStyle="1" w:styleId="Heading7Char">
    <w:name w:val="Heading 7 Char"/>
    <w:basedOn w:val="DefaultParagraphFont"/>
    <w:link w:val="Heading7"/>
    <w:uiPriority w:val="9"/>
    <w:semiHidden/>
    <w:rsid w:val="008031F0"/>
    <w:rPr>
      <w:rFonts w:asciiTheme="majorHAnsi" w:eastAsiaTheme="majorEastAsia" w:hAnsiTheme="majorHAnsi" w:cstheme="majorBidi"/>
      <w:b/>
      <w:bCs/>
      <w:i/>
      <w:iCs/>
      <w:caps/>
      <w:color w:val="262626" w:themeColor="text1" w:themeTint="D9"/>
      <w:sz w:val="20"/>
      <w:szCs w:val="20"/>
    </w:rPr>
  </w:style>
  <w:style w:type="character" w:customStyle="1" w:styleId="Heading8Char">
    <w:name w:val="Heading 8 Char"/>
    <w:basedOn w:val="DefaultParagraphFont"/>
    <w:link w:val="Heading8"/>
    <w:uiPriority w:val="9"/>
    <w:semiHidden/>
    <w:rsid w:val="008031F0"/>
    <w:rPr>
      <w:rFonts w:asciiTheme="majorHAnsi" w:eastAsiaTheme="majorEastAsia" w:hAnsiTheme="majorHAnsi" w:cstheme="majorBidi"/>
      <w:b/>
      <w:bCs/>
      <w:caps/>
      <w:color w:val="7F7F7F" w:themeColor="text1" w:themeTint="80"/>
      <w:sz w:val="20"/>
      <w:szCs w:val="20"/>
    </w:rPr>
  </w:style>
  <w:style w:type="character" w:customStyle="1" w:styleId="Heading9Char">
    <w:name w:val="Heading 9 Char"/>
    <w:basedOn w:val="DefaultParagraphFont"/>
    <w:link w:val="Heading9"/>
    <w:uiPriority w:val="9"/>
    <w:semiHidden/>
    <w:rsid w:val="008031F0"/>
    <w:rPr>
      <w:rFonts w:asciiTheme="majorHAnsi" w:eastAsiaTheme="majorEastAsia" w:hAnsiTheme="majorHAnsi" w:cstheme="majorBidi"/>
      <w:b/>
      <w:bCs/>
      <w:i/>
      <w:iCs/>
      <w:caps/>
      <w:color w:val="7F7F7F" w:themeColor="text1" w:themeTint="80"/>
      <w:sz w:val="20"/>
      <w:szCs w:val="20"/>
    </w:rPr>
  </w:style>
  <w:style w:type="paragraph" w:styleId="Caption">
    <w:name w:val="caption"/>
    <w:basedOn w:val="Normal"/>
    <w:next w:val="Normal"/>
    <w:uiPriority w:val="35"/>
    <w:semiHidden/>
    <w:unhideWhenUsed/>
    <w:qFormat/>
    <w:rsid w:val="008031F0"/>
    <w:pPr>
      <w:spacing w:line="240" w:lineRule="auto"/>
    </w:pPr>
    <w:rPr>
      <w:b/>
      <w:bCs/>
      <w:smallCaps/>
      <w:color w:val="595959" w:themeColor="text1" w:themeTint="A6"/>
    </w:rPr>
  </w:style>
  <w:style w:type="paragraph" w:styleId="Title">
    <w:name w:val="Title"/>
    <w:basedOn w:val="Normal"/>
    <w:next w:val="Normal"/>
    <w:link w:val="TitleChar"/>
    <w:uiPriority w:val="10"/>
    <w:qFormat/>
    <w:rsid w:val="008031F0"/>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TitleChar">
    <w:name w:val="Title Char"/>
    <w:basedOn w:val="DefaultParagraphFont"/>
    <w:link w:val="Title"/>
    <w:uiPriority w:val="10"/>
    <w:rsid w:val="008031F0"/>
    <w:rPr>
      <w:rFonts w:asciiTheme="majorHAnsi" w:eastAsiaTheme="majorEastAsia" w:hAnsiTheme="majorHAnsi" w:cstheme="majorBidi"/>
      <w:caps/>
      <w:color w:val="404040" w:themeColor="text1" w:themeTint="BF"/>
      <w:spacing w:val="-10"/>
      <w:sz w:val="72"/>
      <w:szCs w:val="72"/>
    </w:rPr>
  </w:style>
  <w:style w:type="paragraph" w:styleId="Subtitle">
    <w:name w:val="Subtitle"/>
    <w:basedOn w:val="Normal"/>
    <w:next w:val="Normal"/>
    <w:link w:val="SubtitleChar"/>
    <w:uiPriority w:val="11"/>
    <w:qFormat/>
    <w:rsid w:val="008031F0"/>
    <w:pPr>
      <w:numPr>
        <w:ilvl w:val="1"/>
      </w:numPr>
    </w:pPr>
    <w:rPr>
      <w:rFonts w:asciiTheme="majorHAnsi" w:eastAsiaTheme="majorEastAsia" w:hAnsiTheme="majorHAnsi" w:cstheme="majorBidi"/>
      <w:smallCaps/>
      <w:color w:val="595959" w:themeColor="text1" w:themeTint="A6"/>
      <w:sz w:val="28"/>
      <w:szCs w:val="28"/>
    </w:rPr>
  </w:style>
  <w:style w:type="character" w:customStyle="1" w:styleId="SubtitleChar">
    <w:name w:val="Subtitle Char"/>
    <w:basedOn w:val="DefaultParagraphFont"/>
    <w:link w:val="Subtitle"/>
    <w:uiPriority w:val="11"/>
    <w:rsid w:val="008031F0"/>
    <w:rPr>
      <w:rFonts w:asciiTheme="majorHAnsi" w:eastAsiaTheme="majorEastAsia" w:hAnsiTheme="majorHAnsi" w:cstheme="majorBidi"/>
      <w:smallCaps/>
      <w:color w:val="595959" w:themeColor="text1" w:themeTint="A6"/>
      <w:sz w:val="28"/>
      <w:szCs w:val="28"/>
    </w:rPr>
  </w:style>
  <w:style w:type="character" w:styleId="Strong">
    <w:name w:val="Strong"/>
    <w:basedOn w:val="DefaultParagraphFont"/>
    <w:uiPriority w:val="22"/>
    <w:qFormat/>
    <w:rsid w:val="008031F0"/>
    <w:rPr>
      <w:b/>
      <w:bCs/>
    </w:rPr>
  </w:style>
  <w:style w:type="character" w:styleId="Emphasis">
    <w:name w:val="Emphasis"/>
    <w:basedOn w:val="DefaultParagraphFont"/>
    <w:uiPriority w:val="20"/>
    <w:qFormat/>
    <w:rsid w:val="008031F0"/>
    <w:rPr>
      <w:i/>
      <w:iCs/>
    </w:rPr>
  </w:style>
  <w:style w:type="paragraph" w:styleId="NoSpacing">
    <w:name w:val="No Spacing"/>
    <w:uiPriority w:val="1"/>
    <w:qFormat/>
    <w:rsid w:val="008031F0"/>
    <w:pPr>
      <w:spacing w:after="0" w:line="240" w:lineRule="auto"/>
    </w:pPr>
  </w:style>
  <w:style w:type="paragraph" w:styleId="Quote">
    <w:name w:val="Quote"/>
    <w:basedOn w:val="Normal"/>
    <w:next w:val="Normal"/>
    <w:link w:val="QuoteChar"/>
    <w:uiPriority w:val="29"/>
    <w:qFormat/>
    <w:rsid w:val="008031F0"/>
    <w:pPr>
      <w:spacing w:before="160" w:line="240" w:lineRule="auto"/>
      <w:ind w:left="720" w:right="720"/>
    </w:pPr>
    <w:rPr>
      <w:rFonts w:asciiTheme="majorHAnsi" w:eastAsiaTheme="majorEastAsia" w:hAnsiTheme="majorHAnsi" w:cstheme="majorBidi"/>
      <w:sz w:val="25"/>
      <w:szCs w:val="25"/>
    </w:rPr>
  </w:style>
  <w:style w:type="character" w:customStyle="1" w:styleId="QuoteChar">
    <w:name w:val="Quote Char"/>
    <w:basedOn w:val="DefaultParagraphFont"/>
    <w:link w:val="Quote"/>
    <w:uiPriority w:val="29"/>
    <w:rsid w:val="008031F0"/>
    <w:rPr>
      <w:rFonts w:asciiTheme="majorHAnsi" w:eastAsiaTheme="majorEastAsia" w:hAnsiTheme="majorHAnsi" w:cstheme="majorBidi"/>
      <w:sz w:val="25"/>
      <w:szCs w:val="25"/>
    </w:rPr>
  </w:style>
  <w:style w:type="paragraph" w:styleId="IntenseQuote">
    <w:name w:val="Intense Quote"/>
    <w:basedOn w:val="Normal"/>
    <w:next w:val="Normal"/>
    <w:link w:val="IntenseQuoteChar"/>
    <w:uiPriority w:val="30"/>
    <w:qFormat/>
    <w:rsid w:val="008031F0"/>
    <w:pPr>
      <w:spacing w:before="280" w:after="280" w:line="240" w:lineRule="auto"/>
      <w:ind w:left="1080" w:right="1080"/>
      <w:jc w:val="center"/>
    </w:pPr>
    <w:rPr>
      <w:color w:val="404040" w:themeColor="text1" w:themeTint="BF"/>
      <w:sz w:val="32"/>
      <w:szCs w:val="32"/>
    </w:rPr>
  </w:style>
  <w:style w:type="character" w:customStyle="1" w:styleId="IntenseQuoteChar">
    <w:name w:val="Intense Quote Char"/>
    <w:basedOn w:val="DefaultParagraphFont"/>
    <w:link w:val="IntenseQuote"/>
    <w:uiPriority w:val="30"/>
    <w:rsid w:val="008031F0"/>
    <w:rPr>
      <w:color w:val="404040" w:themeColor="text1" w:themeTint="BF"/>
      <w:sz w:val="32"/>
      <w:szCs w:val="32"/>
    </w:rPr>
  </w:style>
  <w:style w:type="character" w:styleId="SubtleEmphasis">
    <w:name w:val="Subtle Emphasis"/>
    <w:basedOn w:val="DefaultParagraphFont"/>
    <w:uiPriority w:val="19"/>
    <w:qFormat/>
    <w:rsid w:val="008031F0"/>
    <w:rPr>
      <w:i/>
      <w:iCs/>
      <w:color w:val="595959" w:themeColor="text1" w:themeTint="A6"/>
    </w:rPr>
  </w:style>
  <w:style w:type="character" w:styleId="IntenseEmphasis">
    <w:name w:val="Intense Emphasis"/>
    <w:basedOn w:val="DefaultParagraphFont"/>
    <w:uiPriority w:val="21"/>
    <w:qFormat/>
    <w:rsid w:val="008031F0"/>
    <w:rPr>
      <w:b/>
      <w:bCs/>
      <w:i/>
      <w:iCs/>
    </w:rPr>
  </w:style>
  <w:style w:type="character" w:styleId="SubtleReference">
    <w:name w:val="Subtle Reference"/>
    <w:basedOn w:val="DefaultParagraphFont"/>
    <w:uiPriority w:val="31"/>
    <w:qFormat/>
    <w:rsid w:val="008031F0"/>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8031F0"/>
    <w:rPr>
      <w:b/>
      <w:bCs/>
      <w:caps w:val="0"/>
      <w:smallCaps/>
      <w:color w:val="auto"/>
      <w:spacing w:val="3"/>
      <w:u w:val="single"/>
    </w:rPr>
  </w:style>
  <w:style w:type="character" w:styleId="BookTitle">
    <w:name w:val="Book Title"/>
    <w:basedOn w:val="DefaultParagraphFont"/>
    <w:uiPriority w:val="33"/>
    <w:qFormat/>
    <w:rsid w:val="008031F0"/>
    <w:rPr>
      <w:b/>
      <w:bCs/>
      <w:smallCaps/>
      <w:spacing w:val="7"/>
    </w:rPr>
  </w:style>
  <w:style w:type="paragraph" w:styleId="TOCHeading">
    <w:name w:val="TOC Heading"/>
    <w:basedOn w:val="Heading1"/>
    <w:next w:val="Normal"/>
    <w:uiPriority w:val="39"/>
    <w:semiHidden/>
    <w:unhideWhenUsed/>
    <w:qFormat/>
    <w:rsid w:val="008031F0"/>
    <w:pPr>
      <w:outlineLvl w:val="9"/>
    </w:pPr>
  </w:style>
  <w:style w:type="paragraph" w:styleId="ListParagraph">
    <w:name w:val="List Paragraph"/>
    <w:basedOn w:val="Normal"/>
    <w:uiPriority w:val="34"/>
    <w:qFormat/>
    <w:rsid w:val="00D70A33"/>
    <w:pPr>
      <w:ind w:left="720"/>
      <w:contextualSpacing/>
    </w:pPr>
  </w:style>
  <w:style w:type="paragraph" w:styleId="BalloonText">
    <w:name w:val="Balloon Text"/>
    <w:basedOn w:val="Normal"/>
    <w:link w:val="BalloonTextChar"/>
    <w:uiPriority w:val="99"/>
    <w:semiHidden/>
    <w:unhideWhenUsed/>
    <w:rsid w:val="005607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07F2"/>
    <w:rPr>
      <w:rFonts w:ascii="Segoe UI" w:hAnsi="Segoe UI" w:cs="Segoe UI"/>
      <w:sz w:val="18"/>
      <w:szCs w:val="18"/>
    </w:rPr>
  </w:style>
  <w:style w:type="character" w:styleId="CommentReference">
    <w:name w:val="annotation reference"/>
    <w:basedOn w:val="DefaultParagraphFont"/>
    <w:uiPriority w:val="99"/>
    <w:semiHidden/>
    <w:unhideWhenUsed/>
    <w:rsid w:val="00A14E97"/>
    <w:rPr>
      <w:sz w:val="16"/>
      <w:szCs w:val="16"/>
    </w:rPr>
  </w:style>
  <w:style w:type="paragraph" w:styleId="CommentText">
    <w:name w:val="annotation text"/>
    <w:basedOn w:val="Normal"/>
    <w:link w:val="CommentTextChar"/>
    <w:uiPriority w:val="99"/>
    <w:unhideWhenUsed/>
    <w:rsid w:val="00A14E97"/>
    <w:pPr>
      <w:spacing w:line="240" w:lineRule="auto"/>
    </w:pPr>
    <w:rPr>
      <w:sz w:val="20"/>
      <w:szCs w:val="20"/>
    </w:rPr>
  </w:style>
  <w:style w:type="character" w:customStyle="1" w:styleId="CommentTextChar">
    <w:name w:val="Comment Text Char"/>
    <w:basedOn w:val="DefaultParagraphFont"/>
    <w:link w:val="CommentText"/>
    <w:uiPriority w:val="99"/>
    <w:rsid w:val="00A14E97"/>
    <w:rPr>
      <w:sz w:val="20"/>
      <w:szCs w:val="20"/>
    </w:rPr>
  </w:style>
  <w:style w:type="paragraph" w:styleId="CommentSubject">
    <w:name w:val="annotation subject"/>
    <w:basedOn w:val="CommentText"/>
    <w:next w:val="CommentText"/>
    <w:link w:val="CommentSubjectChar"/>
    <w:uiPriority w:val="99"/>
    <w:semiHidden/>
    <w:unhideWhenUsed/>
    <w:rsid w:val="00A14E97"/>
    <w:rPr>
      <w:b/>
      <w:bCs/>
    </w:rPr>
  </w:style>
  <w:style w:type="character" w:customStyle="1" w:styleId="CommentSubjectChar">
    <w:name w:val="Comment Subject Char"/>
    <w:basedOn w:val="CommentTextChar"/>
    <w:link w:val="CommentSubject"/>
    <w:uiPriority w:val="99"/>
    <w:semiHidden/>
    <w:rsid w:val="00A14E97"/>
    <w:rPr>
      <w:b/>
      <w:bCs/>
      <w:sz w:val="20"/>
      <w:szCs w:val="20"/>
    </w:rPr>
  </w:style>
  <w:style w:type="character" w:styleId="Hyperlink">
    <w:name w:val="Hyperlink"/>
    <w:basedOn w:val="DefaultParagraphFont"/>
    <w:uiPriority w:val="99"/>
    <w:semiHidden/>
    <w:unhideWhenUsed/>
    <w:rsid w:val="0027421C"/>
    <w:rPr>
      <w:color w:val="0563C1"/>
      <w:u w:val="single"/>
    </w:rPr>
  </w:style>
  <w:style w:type="paragraph" w:styleId="Revision">
    <w:name w:val="Revision"/>
    <w:hidden/>
    <w:uiPriority w:val="99"/>
    <w:semiHidden/>
    <w:rsid w:val="005C06C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0003144">
      <w:bodyDiv w:val="1"/>
      <w:marLeft w:val="0"/>
      <w:marRight w:val="0"/>
      <w:marTop w:val="0"/>
      <w:marBottom w:val="0"/>
      <w:divBdr>
        <w:top w:val="none" w:sz="0" w:space="0" w:color="auto"/>
        <w:left w:val="none" w:sz="0" w:space="0" w:color="auto"/>
        <w:bottom w:val="none" w:sz="0" w:space="0" w:color="auto"/>
        <w:right w:val="none" w:sz="0" w:space="0" w:color="auto"/>
      </w:divBdr>
    </w:div>
    <w:div w:id="962426258">
      <w:bodyDiv w:val="1"/>
      <w:marLeft w:val="0"/>
      <w:marRight w:val="0"/>
      <w:marTop w:val="0"/>
      <w:marBottom w:val="0"/>
      <w:divBdr>
        <w:top w:val="none" w:sz="0" w:space="0" w:color="auto"/>
        <w:left w:val="none" w:sz="0" w:space="0" w:color="auto"/>
        <w:bottom w:val="none" w:sz="0" w:space="0" w:color="auto"/>
        <w:right w:val="none" w:sz="0" w:space="0" w:color="auto"/>
      </w:divBdr>
    </w:div>
    <w:div w:id="1154220811">
      <w:bodyDiv w:val="1"/>
      <w:marLeft w:val="0"/>
      <w:marRight w:val="0"/>
      <w:marTop w:val="0"/>
      <w:marBottom w:val="0"/>
      <w:divBdr>
        <w:top w:val="none" w:sz="0" w:space="0" w:color="auto"/>
        <w:left w:val="none" w:sz="0" w:space="0" w:color="auto"/>
        <w:bottom w:val="none" w:sz="0" w:space="0" w:color="auto"/>
        <w:right w:val="none" w:sz="0" w:space="0" w:color="auto"/>
      </w:divBdr>
    </w:div>
    <w:div w:id="1812137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nda.berrigan@ridbc.org.au" TargetMode="External"/><Relationship Id="rId3" Type="http://schemas.openxmlformats.org/officeDocument/2006/relationships/styles" Target="styles.xml"/><Relationship Id="rId7" Type="http://schemas.openxmlformats.org/officeDocument/2006/relationships/hyperlink" Target="https://uebonline.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A34667-CE2D-4BE7-8C1C-174EC7454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634</Words>
  <Characters>3614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Maddison</dc:creator>
  <cp:keywords/>
  <dc:description/>
  <cp:lastModifiedBy>Frances Gentle</cp:lastModifiedBy>
  <cp:revision>6</cp:revision>
  <cp:lastPrinted>2019-05-20T04:21:00Z</cp:lastPrinted>
  <dcterms:created xsi:type="dcterms:W3CDTF">2019-05-20T04:19:00Z</dcterms:created>
  <dcterms:modified xsi:type="dcterms:W3CDTF">2019-05-20T04:26:00Z</dcterms:modified>
</cp:coreProperties>
</file>