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3F26" w14:textId="77777777" w:rsidR="00224F4A" w:rsidRPr="00AD478F" w:rsidRDefault="00224F4A" w:rsidP="00AD478F">
      <w:pPr>
        <w:pStyle w:val="Heading1"/>
      </w:pPr>
      <w:r w:rsidRPr="00AD478F">
        <w:t>Hello Special Education Directors, Coordinators and School Administrators!  </w:t>
      </w:r>
    </w:p>
    <w:p w14:paraId="43C67E9B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 </w:t>
      </w:r>
      <w:r>
        <w:rPr>
          <w:color w:val="000000"/>
          <w:bdr w:val="none" w:sz="0" w:space="0" w:color="auto" w:frame="1"/>
        </w:rPr>
        <w:t> </w:t>
      </w:r>
    </w:p>
    <w:p w14:paraId="30F3C611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Do you have a shortage of teachers who are uniquely qualified to serve students who are blind or visually impaired in your schools or community?  It is estimated that over 80% of students with visual impairments are in traditional public schools, but only 10% of those students are learning how to read and write braille code because of a shortage Teachers of Students with Visual Impairments (TSVIs). 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We’re here to help</w:t>
      </w:r>
      <w:r>
        <w:rPr>
          <w:rFonts w:ascii="Calibri" w:hAnsi="Calibri" w:cs="Calibri"/>
          <w:color w:val="000000"/>
          <w:bdr w:val="none" w:sz="0" w:space="0" w:color="auto" w:frame="1"/>
        </w:rPr>
        <w:t>!  The University of North Dakota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offers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a comprehensive teacher education program specializing in working with children/youth who are visually impaired or blind, including students with multiple disabilities ranging in age from birth to age 21. We are the only program in the region that offers a comprehensive program especially for teachers who support students in PK-12 schools that is </w:t>
      </w: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offered entirely online!</w:t>
      </w:r>
      <w:r>
        <w:rPr>
          <w:b/>
          <w:bCs/>
          <w:i/>
          <w:iCs/>
          <w:color w:val="000000"/>
          <w:bdr w:val="none" w:sz="0" w:space="0" w:color="auto" w:frame="1"/>
        </w:rPr>
        <w:t> </w:t>
      </w:r>
    </w:p>
    <w:p w14:paraId="13025824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5BFC0803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The </w:t>
      </w:r>
      <w:r>
        <w:rPr>
          <w:rFonts w:ascii="Calibri" w:hAnsi="Calibri" w:cs="Calibri"/>
          <w:b/>
          <w:bCs/>
          <w:color w:val="008000"/>
          <w:bdr w:val="none" w:sz="0" w:space="0" w:color="auto" w:frame="1"/>
        </w:rPr>
        <w:t>Special Education VI Program at UND</w:t>
      </w:r>
      <w:r>
        <w:rPr>
          <w:rFonts w:ascii="Calibri" w:hAnsi="Calibri" w:cs="Calibri"/>
          <w:color w:val="000000"/>
          <w:bdr w:val="none" w:sz="0" w:space="0" w:color="auto" w:frame="1"/>
        </w:rPr>
        <w:t> is an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entirely online </w:t>
      </w:r>
      <w:r>
        <w:rPr>
          <w:rFonts w:ascii="Calibri" w:hAnsi="Calibri" w:cs="Calibri"/>
          <w:color w:val="000000"/>
          <w:bdr w:val="none" w:sz="0" w:space="0" w:color="auto" w:frame="1"/>
        </w:rPr>
        <w:t>asynchronous master’s program that addresses the many aspects of VI including characteristics, assessment, braille code, methods/strategies, orientation/mobility, and application in a field setting.  We prepare teacher candidates who specialize in the area of visual impairments to address student needs based on the Expanded Core Curriculum; teach braille code reading and writing; conduct assessments in order to determine functional vision, learning media, and use of sensory channels; provide valuable input on Individual Education Programs (IEPs); communicate and support general education teachers; and implement strategies to improve academic and social outcomes for students with visual impairments and including students who have multiple disabilities.  Our program allows your valuable personnel to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continue working in your schools</w:t>
      </w:r>
      <w:r>
        <w:rPr>
          <w:rFonts w:ascii="Calibri" w:hAnsi="Calibri" w:cs="Calibri"/>
          <w:color w:val="000000"/>
          <w:bdr w:val="none" w:sz="0" w:space="0" w:color="auto" w:frame="1"/>
        </w:rPr>
        <w:t> while they earn their graduate degree in VI online. This type of on-the-job application to practice training has been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proven to</w:t>
      </w:r>
      <w:r>
        <w:rPr>
          <w:rFonts w:ascii="Calibri" w:hAnsi="Calibri" w:cs="Calibri"/>
          <w:color w:val="000000"/>
          <w:bdr w:val="none" w:sz="0" w:space="0" w:color="auto" w:frame="1"/>
        </w:rPr>
        <w:t> help candidates retain what they have learned AND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become competent practitioners</w:t>
      </w:r>
      <w:r>
        <w:rPr>
          <w:rFonts w:ascii="Calibri" w:hAnsi="Calibri" w:cs="Calibri"/>
          <w:color w:val="000000"/>
          <w:bdr w:val="none" w:sz="0" w:space="0" w:color="auto" w:frame="1"/>
        </w:rPr>
        <w:t> in the field.  Studies also show that </w:t>
      </w:r>
      <w:r>
        <w:rPr>
          <w:rFonts w:ascii="Calibri" w:hAnsi="Calibri" w:cs="Calibri"/>
          <w:b/>
          <w:bCs/>
          <w:i/>
          <w:iCs/>
          <w:color w:val="000000"/>
          <w:u w:val="single"/>
          <w:bdr w:val="none" w:sz="0" w:space="0" w:color="auto" w:frame="1"/>
        </w:rPr>
        <w:t>when teachers feel competent in their skills, attrition increases</w:t>
      </w: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</w:rPr>
        <w:t>!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6ECC3800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 </w:t>
      </w:r>
    </w:p>
    <w:p w14:paraId="2B8D3AD5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The </w:t>
      </w:r>
      <w:r>
        <w:rPr>
          <w:rFonts w:ascii="Calibri" w:hAnsi="Calibri" w:cs="Calibri"/>
          <w:b/>
          <w:bCs/>
          <w:color w:val="008000"/>
          <w:bdr w:val="none" w:sz="0" w:space="0" w:color="auto" w:frame="1"/>
        </w:rPr>
        <w:t>application deadline for the Fall 2021 semester is July 15th</w:t>
      </w:r>
      <w:r>
        <w:rPr>
          <w:rFonts w:ascii="Calibri" w:hAnsi="Calibri" w:cs="Calibri"/>
          <w:color w:val="000000"/>
          <w:bdr w:val="none" w:sz="0" w:space="0" w:color="auto" w:frame="1"/>
        </w:rPr>
        <w:t>; and located below the UND graphic are direct links to our website for more information about the program and the application requirements.  If you have questions or want more information,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please contact Dr. Renae Bjorg at </w:t>
      </w:r>
      <w:hyperlink r:id="rId6" w:tgtFrame="_blank" w:history="1">
        <w:r>
          <w:rPr>
            <w:rStyle w:val="Hyperlink"/>
            <w:rFonts w:ascii="Calibri" w:hAnsi="Calibri" w:cs="Calibri"/>
            <w:b/>
            <w:bCs/>
            <w:bdr w:val="none" w:sz="0" w:space="0" w:color="auto" w:frame="1"/>
          </w:rPr>
          <w:t>renae.bjorg@und.edu</w:t>
        </w:r>
      </w:hyperlink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or 701-777-6760</w:t>
      </w:r>
      <w:r>
        <w:rPr>
          <w:rFonts w:ascii="Calibri" w:hAnsi="Calibri" w:cs="Calibri"/>
          <w:b/>
          <w:bCs/>
          <w:i/>
          <w:iCs/>
          <w:color w:val="FF0000"/>
          <w:bdr w:val="none" w:sz="0" w:space="0" w:color="auto" w:frame="1"/>
        </w:rPr>
        <w:t>  </w:t>
      </w:r>
    </w:p>
    <w:p w14:paraId="6416C755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58E9EC6E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Let us help you staff your school and community with qualified, compassionate, and competent Special Education VI teachers.  </w:t>
      </w:r>
      <w:r>
        <w:rPr>
          <w:rFonts w:ascii="Calibri" w:hAnsi="Calibri" w:cs="Calibri"/>
          <w:b/>
          <w:bCs/>
          <w:i/>
          <w:iCs/>
          <w:color w:val="FF0000"/>
          <w:bdr w:val="none" w:sz="0" w:space="0" w:color="auto" w:frame="1"/>
        </w:rPr>
        <w:t>Please forward this email to anyone you know who may want to pursue a career in VI or click on the web links below to apply today! </w:t>
      </w:r>
    </w:p>
    <w:p w14:paraId="21202F06" w14:textId="21CBC9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 </w:t>
      </w:r>
    </w:p>
    <w:p w14:paraId="21FC8CBC" w14:textId="70AFCC1B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3361069" w14:textId="6C20557F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F7CE2AC" w14:textId="6510ABEF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4BA0ECA8" w14:textId="77A3B408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5E3E904A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AB8C4B5" w14:textId="2110EFCA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lastRenderedPageBreak/>
        <w:t> </w:t>
      </w: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8403433" wp14:editId="0261544C">
            <wp:extent cx="5943600" cy="724535"/>
            <wp:effectExtent l="0" t="0" r="0" b="0"/>
            <wp:docPr id="2" name="Picture 2" descr="University of North Dakota ban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North Dakota banne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F3130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57EEEBAF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*Click on any of the green or blue links below</w:t>
      </w:r>
      <w:r>
        <w:rPr>
          <w:rFonts w:ascii="Calibri Light" w:hAnsi="Calibri Light" w:cs="Calibri Light"/>
          <w:color w:val="000000"/>
          <w:bdr w:val="none" w:sz="0" w:space="0" w:color="auto" w:frame="1"/>
        </w:rPr>
        <w:t> for more information about each program: </w:t>
      </w:r>
      <w:r>
        <w:rPr>
          <w:color w:val="000000"/>
          <w:bdr w:val="none" w:sz="0" w:space="0" w:color="auto" w:frame="1"/>
        </w:rPr>
        <w:t> </w:t>
      </w:r>
    </w:p>
    <w:p w14:paraId="03D46BF9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>  </w:t>
      </w:r>
    </w:p>
    <w:p w14:paraId="073EE94E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8" w:tgtFrame="_blank" w:tooltip="https://und.edu/programs/special-education-ms/index.html" w:history="1">
        <w:r>
          <w:rPr>
            <w:rStyle w:val="Hyperlink"/>
            <w:rFonts w:ascii="Calibri Light" w:hAnsi="Calibri Light" w:cs="Calibri Light"/>
            <w:b/>
            <w:bCs/>
            <w:color w:val="0C882A"/>
            <w:sz w:val="22"/>
            <w:szCs w:val="22"/>
            <w:bdr w:val="none" w:sz="0" w:space="0" w:color="auto" w:frame="1"/>
          </w:rPr>
          <w:t>Master of Science (M.S.)-</w:t>
        </w:r>
      </w:hyperlink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This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, flexible 100% online Special Education VI graduate program allows candidates to specialize their training to support individuals with diverse learning abilities and behavioral needs through professional excellence and advocacy.  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  <w:t>It is designed for current teachers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, to earn a M.S. degree from a Special Education Program that aspires to be globally renowned for its expertise, leadership, diversity, and high-quality teacher, and professional preparation in the field of special education and behavioral analysis. </w:t>
      </w: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Contact Dr. Renae Bjorg f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or more information:</w:t>
      </w: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 </w:t>
      </w:r>
      <w:hyperlink r:id="rId9" w:tgtFrame="_blank" w:tooltip="mailto:renae.bjorg@und.edu" w:history="1">
        <w:r>
          <w:rPr>
            <w:rStyle w:val="Hyperlink"/>
            <w:rFonts w:ascii="Calibri Light" w:hAnsi="Calibri Light" w:cs="Calibri Light"/>
            <w:sz w:val="22"/>
            <w:szCs w:val="22"/>
            <w:bdr w:val="none" w:sz="0" w:space="0" w:color="auto" w:frame="1"/>
          </w:rPr>
          <w:t>renae.bjorg@und.edu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13891182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C71563C" w14:textId="77777777" w:rsidR="00224F4A" w:rsidRDefault="00224F4A" w:rsidP="00224F4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10" w:tgtFrame="_blank" w:tooltip="https://und.edu/programs/special-education-med/index.html" w:history="1">
        <w:r>
          <w:rPr>
            <w:rStyle w:val="Hyperlink"/>
            <w:rFonts w:ascii="Calibri Light" w:hAnsi="Calibri Light" w:cs="Calibri Light"/>
            <w:b/>
            <w:bCs/>
            <w:color w:val="0C882A"/>
            <w:sz w:val="22"/>
            <w:szCs w:val="22"/>
            <w:bdr w:val="none" w:sz="0" w:space="0" w:color="auto" w:frame="1"/>
          </w:rPr>
          <w:t>Master of Education (M.Ed.)-</w:t>
        </w:r>
      </w:hyperlink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This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, flexible 100% online Special Education graduate program allows candidates to specialize their training to support individuals with diverse learning abilities and behavioral needs through professional excellence and advocacy.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  <w:t>  It is designed for individuals without an undergraduate degree in education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 to earn a M.Ed. degree from a Special Education Program that aspires to be globally renowned for its expertise, leadership, diversity, and high-quality teacher, and professional preparation in the field of Visual Impairment. </w:t>
      </w: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Contact Dr. Renae Bjorg f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or more information:</w:t>
      </w: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 </w:t>
      </w:r>
      <w:hyperlink r:id="rId11" w:tgtFrame="_blank" w:tooltip="mailto:renae.bjorg@und.edu" w:history="1">
        <w:r>
          <w:rPr>
            <w:rStyle w:val="Hyperlink"/>
            <w:rFonts w:ascii="Calibri Light" w:hAnsi="Calibri Light" w:cs="Calibri Light"/>
            <w:sz w:val="22"/>
            <w:szCs w:val="22"/>
            <w:bdr w:val="none" w:sz="0" w:space="0" w:color="auto" w:frame="1"/>
          </w:rPr>
          <w:t>renae.bjorg@und.edu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6A5E49FC" w14:textId="77777777" w:rsidR="00E57293" w:rsidRDefault="00E57293"/>
    <w:sectPr w:rsidR="00E57293" w:rsidSect="0090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4148" w14:textId="77777777" w:rsidR="00E92842" w:rsidRDefault="00E92842" w:rsidP="00224F4A">
      <w:r>
        <w:separator/>
      </w:r>
    </w:p>
  </w:endnote>
  <w:endnote w:type="continuationSeparator" w:id="0">
    <w:p w14:paraId="58CD3A07" w14:textId="77777777" w:rsidR="00E92842" w:rsidRDefault="00E92842" w:rsidP="0022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719C9" w14:textId="77777777" w:rsidR="00E92842" w:rsidRDefault="00E92842" w:rsidP="00224F4A">
      <w:r>
        <w:separator/>
      </w:r>
    </w:p>
  </w:footnote>
  <w:footnote w:type="continuationSeparator" w:id="0">
    <w:p w14:paraId="62E42C8D" w14:textId="77777777" w:rsidR="00E92842" w:rsidRDefault="00E92842" w:rsidP="0022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E9"/>
    <w:rsid w:val="00224F4A"/>
    <w:rsid w:val="00234113"/>
    <w:rsid w:val="003C1D61"/>
    <w:rsid w:val="00480909"/>
    <w:rsid w:val="007E5DE5"/>
    <w:rsid w:val="0090220D"/>
    <w:rsid w:val="00AD478F"/>
    <w:rsid w:val="00E57293"/>
    <w:rsid w:val="00E66E9C"/>
    <w:rsid w:val="00E92842"/>
    <w:rsid w:val="00EA0A99"/>
    <w:rsid w:val="00F0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0E2A8"/>
  <w14:defaultImageDpi w14:val="32767"/>
  <w15:chartTrackingRefBased/>
  <w15:docId w15:val="{FAA697FD-5EF9-1542-9219-5D488B7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xmsonormal"/>
    <w:next w:val="Normal"/>
    <w:link w:val="Heading1Char"/>
    <w:uiPriority w:val="9"/>
    <w:qFormat/>
    <w:rsid w:val="00AD478F"/>
    <w:pPr>
      <w:shd w:val="clear" w:color="auto" w:fill="FFFFFF"/>
      <w:spacing w:before="0" w:beforeAutospacing="0" w:after="0" w:afterAutospacing="0"/>
      <w:outlineLvl w:val="0"/>
    </w:pPr>
    <w:rPr>
      <w:rFonts w:ascii="inherit" w:hAnsi="inherit" w:cs="Calibri"/>
      <w:color w:val="201F1E"/>
      <w:sz w:val="23"/>
      <w:szCs w:val="23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23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023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F4A"/>
  </w:style>
  <w:style w:type="paragraph" w:styleId="Footer">
    <w:name w:val="footer"/>
    <w:basedOn w:val="Normal"/>
    <w:link w:val="FooterChar"/>
    <w:uiPriority w:val="99"/>
    <w:unhideWhenUsed/>
    <w:rsid w:val="00224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F4A"/>
  </w:style>
  <w:style w:type="character" w:customStyle="1" w:styleId="Heading1Char">
    <w:name w:val="Heading 1 Char"/>
    <w:basedOn w:val="DefaultParagraphFont"/>
    <w:link w:val="Heading1"/>
    <w:uiPriority w:val="9"/>
    <w:rsid w:val="00AD478F"/>
    <w:rPr>
      <w:rFonts w:ascii="inherit" w:eastAsia="Times New Roman" w:hAnsi="inherit" w:cs="Calibri"/>
      <w:color w:val="201F1E"/>
      <w:sz w:val="23"/>
      <w:szCs w:val="23"/>
      <w:bdr w:val="none" w:sz="0" w:space="0" w:color="auto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.edu/programs/special-education-ms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e.bjorg@und.edu" TargetMode="External"/><Relationship Id="rId11" Type="http://schemas.openxmlformats.org/officeDocument/2006/relationships/hyperlink" Target="mailto:renae.bjorg@und.ed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nd.edu/programs/special-education-med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nae.bjorg@u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Bjorg, Renae</dc:creator>
  <cp:keywords/>
  <dc:description/>
  <cp:lastModifiedBy>Bjorg, Renae</cp:lastModifiedBy>
  <cp:revision>2</cp:revision>
  <dcterms:created xsi:type="dcterms:W3CDTF">2021-05-28T15:31:00Z</dcterms:created>
  <dcterms:modified xsi:type="dcterms:W3CDTF">2021-05-28T15:31:00Z</dcterms:modified>
</cp:coreProperties>
</file>